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DDEE2" w14:textId="77777777" w:rsidR="00257C05" w:rsidRDefault="00257C05" w:rsidP="00257C05">
      <w:pPr>
        <w:pStyle w:val="Heading2"/>
        <w:jc w:val="center"/>
        <w:rPr>
          <w:rFonts w:ascii="Garamond" w:hAnsi="Garamond"/>
          <w:sz w:val="32"/>
        </w:rPr>
      </w:pPr>
    </w:p>
    <w:p w14:paraId="3FEC5EB1" w14:textId="77777777" w:rsidR="00257C05" w:rsidRDefault="00257C05" w:rsidP="00257C05">
      <w:pPr>
        <w:pStyle w:val="Heading2"/>
        <w:jc w:val="center"/>
        <w:rPr>
          <w:rFonts w:ascii="Garamond" w:hAnsi="Garamond"/>
          <w:sz w:val="32"/>
        </w:rPr>
      </w:pPr>
    </w:p>
    <w:p w14:paraId="69F976ED" w14:textId="77777777" w:rsidR="00685A6C" w:rsidRPr="00443F22" w:rsidRDefault="00786A70" w:rsidP="00B11301">
      <w:pPr>
        <w:pStyle w:val="Heading2"/>
        <w:jc w:val="center"/>
        <w:rPr>
          <w:rFonts w:ascii="Garamond" w:hAnsi="Garamond"/>
          <w:sz w:val="32"/>
        </w:rPr>
      </w:pPr>
      <w:r w:rsidRPr="00443F22">
        <w:rPr>
          <w:rFonts w:ascii="Garamond" w:hAnsi="Garamond"/>
          <w:sz w:val="32"/>
        </w:rPr>
        <w:t>Alison U</w:t>
      </w:r>
      <w:r w:rsidR="00E551AC" w:rsidRPr="00443F22">
        <w:rPr>
          <w:rFonts w:ascii="Garamond" w:hAnsi="Garamond"/>
          <w:sz w:val="32"/>
        </w:rPr>
        <w:t>pdyke</w:t>
      </w:r>
      <w:r w:rsidRPr="00443F22">
        <w:rPr>
          <w:rFonts w:ascii="Garamond" w:hAnsi="Garamond"/>
          <w:sz w:val="32"/>
        </w:rPr>
        <w:t xml:space="preserve"> Neff, </w:t>
      </w:r>
      <w:r w:rsidR="007E4147" w:rsidRPr="00443F22">
        <w:rPr>
          <w:rFonts w:ascii="Garamond" w:hAnsi="Garamond"/>
          <w:sz w:val="32"/>
        </w:rPr>
        <w:t xml:space="preserve">DSW, </w:t>
      </w:r>
      <w:r w:rsidRPr="00443F22">
        <w:rPr>
          <w:rFonts w:ascii="Garamond" w:hAnsi="Garamond"/>
          <w:sz w:val="32"/>
        </w:rPr>
        <w:t>L</w:t>
      </w:r>
      <w:r w:rsidR="0047517A">
        <w:rPr>
          <w:rFonts w:ascii="Garamond" w:hAnsi="Garamond"/>
          <w:sz w:val="32"/>
        </w:rPr>
        <w:t>C</w:t>
      </w:r>
      <w:r w:rsidRPr="00443F22">
        <w:rPr>
          <w:rFonts w:ascii="Garamond" w:hAnsi="Garamond"/>
          <w:sz w:val="32"/>
        </w:rPr>
        <w:t>SW</w:t>
      </w:r>
    </w:p>
    <w:p w14:paraId="22545F01" w14:textId="77777777" w:rsidR="00685A6C" w:rsidRDefault="00730583" w:rsidP="0004062C">
      <w:pPr>
        <w:jc w:val="center"/>
        <w:rPr>
          <w:rFonts w:ascii="Garamond" w:hAnsi="Garamond"/>
        </w:rPr>
      </w:pPr>
      <w:r w:rsidRPr="00443F22">
        <w:rPr>
          <w:rFonts w:ascii="Garamond" w:hAnsi="Garamond"/>
        </w:rPr>
        <w:t xml:space="preserve">215-219-4436  </w:t>
      </w:r>
      <w:r w:rsidRPr="00443F22">
        <w:rPr>
          <w:rFonts w:ascii="Garamond" w:hAnsi="Garamond"/>
        </w:rPr>
        <w:sym w:font="Symbol" w:char="F0B7"/>
      </w:r>
      <w:r w:rsidRPr="00443F22">
        <w:rPr>
          <w:rFonts w:ascii="Garamond" w:hAnsi="Garamond"/>
        </w:rPr>
        <w:t xml:space="preserve">  </w:t>
      </w:r>
      <w:r w:rsidR="00A8447B" w:rsidRPr="00443F22">
        <w:rPr>
          <w:rFonts w:ascii="Garamond" w:hAnsi="Garamond"/>
        </w:rPr>
        <w:t>aneff@wcupa.edu</w:t>
      </w:r>
      <w:r w:rsidRPr="00443F22">
        <w:rPr>
          <w:rFonts w:ascii="Garamond" w:hAnsi="Garamond"/>
        </w:rPr>
        <w:t xml:space="preserve">  </w:t>
      </w:r>
      <w:r w:rsidRPr="0047517A">
        <w:rPr>
          <w:rFonts w:ascii="Garamond" w:hAnsi="Garamond"/>
        </w:rPr>
        <w:sym w:font="Symbol" w:char="F0B7"/>
      </w:r>
      <w:r w:rsidRPr="0047517A">
        <w:rPr>
          <w:rFonts w:ascii="Garamond" w:hAnsi="Garamond"/>
        </w:rPr>
        <w:t xml:space="preserve">  License # </w:t>
      </w:r>
      <w:r w:rsidR="0047517A" w:rsidRPr="0047517A">
        <w:rPr>
          <w:rFonts w:ascii="Garamond" w:hAnsi="Garamond"/>
        </w:rPr>
        <w:t>CW025294</w:t>
      </w:r>
    </w:p>
    <w:p w14:paraId="19CD7B56" w14:textId="77777777" w:rsidR="000C69AE" w:rsidRPr="00443F22" w:rsidRDefault="000C69AE" w:rsidP="0004062C">
      <w:pPr>
        <w:jc w:val="center"/>
        <w:rPr>
          <w:rFonts w:ascii="Garamond" w:hAnsi="Garamond"/>
          <w:u w:val="single"/>
        </w:rPr>
      </w:pPr>
      <w:r>
        <w:rPr>
          <w:rFonts w:ascii="Garamond" w:hAnsi="Garamond"/>
        </w:rPr>
        <w:t xml:space="preserve">WCUPA </w:t>
      </w:r>
      <w:r w:rsidRPr="000C69AE">
        <w:rPr>
          <w:rFonts w:ascii="Garamond" w:hAnsi="Garamond"/>
        </w:rPr>
        <w:t>Philadelphia Campus: 701 Market St., Concourse Level Room 12, Philadelphia, PA 19106 </w:t>
      </w:r>
    </w:p>
    <w:p w14:paraId="7B016123" w14:textId="77777777" w:rsidR="003610A3" w:rsidRPr="00861A00" w:rsidRDefault="003610A3" w:rsidP="00861A00">
      <w:pPr>
        <w:pStyle w:val="Heading3"/>
        <w:pBdr>
          <w:bottom w:val="single" w:sz="4" w:space="1" w:color="auto"/>
        </w:pBdr>
        <w:rPr>
          <w:rFonts w:ascii="Garamond" w:hAnsi="Garamond"/>
          <w:sz w:val="28"/>
          <w:szCs w:val="28"/>
        </w:rPr>
      </w:pPr>
    </w:p>
    <w:p w14:paraId="7EF8862E" w14:textId="77777777" w:rsidR="00730583" w:rsidRPr="00443F22" w:rsidRDefault="00730583" w:rsidP="005D2F5E">
      <w:pPr>
        <w:pStyle w:val="Heading3"/>
        <w:pBdr>
          <w:bottom w:val="single" w:sz="4" w:space="1" w:color="auto"/>
        </w:pBdr>
        <w:rPr>
          <w:rFonts w:ascii="Garamond" w:hAnsi="Garamond"/>
          <w:sz w:val="28"/>
        </w:rPr>
      </w:pPr>
      <w:r w:rsidRPr="00443F22">
        <w:rPr>
          <w:rFonts w:ascii="Garamond" w:hAnsi="Garamond"/>
          <w:sz w:val="28"/>
        </w:rPr>
        <w:t>Education</w:t>
      </w:r>
    </w:p>
    <w:p w14:paraId="1F408654" w14:textId="77777777" w:rsidR="00B6659B" w:rsidRPr="00443F22" w:rsidRDefault="00B6659B" w:rsidP="00786A70">
      <w:pPr>
        <w:pStyle w:val="Heading4"/>
        <w:rPr>
          <w:rFonts w:ascii="Garamond" w:hAnsi="Garamond"/>
          <w:i/>
          <w:sz w:val="24"/>
          <w:u w:val="none"/>
        </w:rPr>
      </w:pPr>
    </w:p>
    <w:p w14:paraId="096E027C" w14:textId="77777777" w:rsidR="00786A70" w:rsidRPr="00443F22" w:rsidRDefault="009B3A6E" w:rsidP="00B0706F">
      <w:pPr>
        <w:pStyle w:val="Heading4"/>
        <w:rPr>
          <w:rFonts w:ascii="Garamond" w:hAnsi="Garamond"/>
          <w:i/>
          <w:sz w:val="24"/>
          <w:u w:val="none"/>
        </w:rPr>
      </w:pPr>
      <w:r w:rsidRPr="00443F22">
        <w:rPr>
          <w:rFonts w:ascii="Garamond" w:hAnsi="Garamond"/>
          <w:b/>
          <w:sz w:val="24"/>
          <w:u w:val="none"/>
        </w:rPr>
        <w:t>DSW</w:t>
      </w:r>
      <w:r w:rsidRPr="00443F22">
        <w:rPr>
          <w:rFonts w:ascii="Garamond" w:hAnsi="Garamond"/>
          <w:b/>
          <w:sz w:val="24"/>
          <w:u w:val="none"/>
        </w:rPr>
        <w:tab/>
      </w:r>
      <w:r w:rsidR="001948F7" w:rsidRPr="00443F22">
        <w:rPr>
          <w:rFonts w:ascii="Garamond" w:hAnsi="Garamond"/>
          <w:b/>
          <w:sz w:val="24"/>
          <w:u w:val="none"/>
        </w:rPr>
        <w:tab/>
      </w:r>
      <w:r w:rsidR="00BF50E9" w:rsidRPr="00443F22">
        <w:rPr>
          <w:rFonts w:ascii="Garamond" w:hAnsi="Garamond"/>
          <w:sz w:val="24"/>
          <w:u w:val="none"/>
        </w:rPr>
        <w:t xml:space="preserve">August 2017, </w:t>
      </w:r>
      <w:r w:rsidR="00786A70" w:rsidRPr="00443F22">
        <w:rPr>
          <w:rFonts w:ascii="Garamond" w:hAnsi="Garamond"/>
          <w:sz w:val="24"/>
          <w:u w:val="none"/>
        </w:rPr>
        <w:t>University of</w:t>
      </w:r>
      <w:r w:rsidR="00012556" w:rsidRPr="00443F22">
        <w:rPr>
          <w:rFonts w:ascii="Garamond" w:hAnsi="Garamond"/>
          <w:sz w:val="24"/>
          <w:u w:val="none"/>
        </w:rPr>
        <w:t xml:space="preserve"> Pennsylvania</w:t>
      </w:r>
      <w:r w:rsidR="00012556" w:rsidRPr="00443F22">
        <w:rPr>
          <w:rFonts w:ascii="Garamond" w:hAnsi="Garamond"/>
          <w:sz w:val="24"/>
        </w:rPr>
        <w:t xml:space="preserve"> </w:t>
      </w:r>
    </w:p>
    <w:p w14:paraId="5C620AD7" w14:textId="77777777" w:rsidR="00786A70" w:rsidRPr="00443F22" w:rsidRDefault="00786A70" w:rsidP="009B3A6E">
      <w:pPr>
        <w:ind w:left="720" w:firstLine="720"/>
        <w:rPr>
          <w:rFonts w:ascii="Garamond" w:hAnsi="Garamond"/>
        </w:rPr>
      </w:pPr>
      <w:r w:rsidRPr="00443F22">
        <w:rPr>
          <w:rFonts w:ascii="Garamond" w:hAnsi="Garamond"/>
        </w:rPr>
        <w:t xml:space="preserve">Philadelphia, PA </w:t>
      </w:r>
    </w:p>
    <w:p w14:paraId="3846B1FF" w14:textId="77777777" w:rsidR="00BF50E9" w:rsidRPr="00443F22" w:rsidRDefault="00786A70" w:rsidP="009B3A6E">
      <w:pPr>
        <w:ind w:left="720" w:firstLine="720"/>
        <w:rPr>
          <w:rFonts w:ascii="Garamond" w:hAnsi="Garamond"/>
        </w:rPr>
      </w:pPr>
      <w:r w:rsidRPr="00443F22">
        <w:rPr>
          <w:rFonts w:ascii="Garamond" w:hAnsi="Garamond"/>
        </w:rPr>
        <w:t>School of Social Policy &amp; Practi</w:t>
      </w:r>
      <w:r w:rsidR="00012556" w:rsidRPr="00443F22">
        <w:rPr>
          <w:rFonts w:ascii="Garamond" w:hAnsi="Garamond"/>
        </w:rPr>
        <w:t>ce</w:t>
      </w:r>
    </w:p>
    <w:p w14:paraId="0B275FF4" w14:textId="77777777" w:rsidR="00786A70" w:rsidRPr="00443F22" w:rsidRDefault="00BF50E9" w:rsidP="001948F7">
      <w:pPr>
        <w:ind w:left="1440"/>
        <w:rPr>
          <w:rFonts w:ascii="Garamond" w:hAnsi="Garamond"/>
        </w:rPr>
      </w:pPr>
      <w:r w:rsidRPr="00443F22">
        <w:rPr>
          <w:rFonts w:ascii="Garamond" w:hAnsi="Garamond"/>
        </w:rPr>
        <w:t>Dissertation</w:t>
      </w:r>
      <w:r w:rsidR="001948F7" w:rsidRPr="00443F22">
        <w:rPr>
          <w:rFonts w:ascii="Garamond" w:hAnsi="Garamond"/>
        </w:rPr>
        <w:t xml:space="preserve"> Title</w:t>
      </w:r>
      <w:r w:rsidRPr="00443F22">
        <w:rPr>
          <w:rFonts w:ascii="Garamond" w:hAnsi="Garamond"/>
        </w:rPr>
        <w:t xml:space="preserve">: </w:t>
      </w:r>
      <w:r w:rsidR="005C7920" w:rsidRPr="00443F22">
        <w:rPr>
          <w:rFonts w:ascii="Garamond" w:hAnsi="Garamond"/>
          <w:i/>
        </w:rPr>
        <w:t>Reconstructing The Center: The institutional logics of a structural intervention for a post-incarceration c</w:t>
      </w:r>
      <w:r w:rsidR="001948F7" w:rsidRPr="00443F22">
        <w:rPr>
          <w:rFonts w:ascii="Garamond" w:hAnsi="Garamond"/>
          <w:i/>
        </w:rPr>
        <w:t>ommunity</w:t>
      </w:r>
      <w:r w:rsidR="001948F7" w:rsidRPr="00443F22">
        <w:rPr>
          <w:rFonts w:ascii="Garamond" w:hAnsi="Garamond"/>
        </w:rPr>
        <w:t xml:space="preserve"> </w:t>
      </w:r>
      <w:r w:rsidR="00012556" w:rsidRPr="00443F22">
        <w:rPr>
          <w:rFonts w:ascii="Garamond" w:hAnsi="Garamond"/>
        </w:rPr>
        <w:tab/>
      </w:r>
    </w:p>
    <w:p w14:paraId="0098BEBB" w14:textId="77777777" w:rsidR="00162439" w:rsidRPr="00443F22" w:rsidRDefault="00786A70" w:rsidP="00DF08F4">
      <w:pPr>
        <w:ind w:left="720" w:firstLine="720"/>
        <w:rPr>
          <w:rFonts w:ascii="Garamond" w:hAnsi="Garamond"/>
        </w:rPr>
      </w:pPr>
      <w:r w:rsidRPr="00443F22">
        <w:rPr>
          <w:rFonts w:ascii="Garamond" w:hAnsi="Garamond"/>
        </w:rPr>
        <w:tab/>
      </w:r>
      <w:r w:rsidR="00012556" w:rsidRPr="00443F22">
        <w:rPr>
          <w:rFonts w:ascii="Garamond" w:hAnsi="Garamond"/>
        </w:rPr>
        <w:tab/>
        <w:t xml:space="preserve">            </w:t>
      </w:r>
      <w:r w:rsidRPr="00443F22">
        <w:rPr>
          <w:rFonts w:ascii="Garamond" w:hAnsi="Garamond"/>
        </w:rPr>
        <w:tab/>
      </w:r>
      <w:r w:rsidRPr="00443F22">
        <w:rPr>
          <w:rFonts w:ascii="Garamond" w:hAnsi="Garamond"/>
        </w:rPr>
        <w:tab/>
      </w:r>
      <w:r w:rsidR="00685A6C" w:rsidRPr="00443F22">
        <w:rPr>
          <w:rFonts w:ascii="Garamond" w:hAnsi="Garamond"/>
        </w:rPr>
        <w:tab/>
      </w:r>
      <w:r w:rsidR="00685A6C" w:rsidRPr="00443F22">
        <w:rPr>
          <w:rFonts w:ascii="Garamond" w:hAnsi="Garamond"/>
        </w:rPr>
        <w:tab/>
      </w:r>
      <w:r w:rsidR="0004062C" w:rsidRPr="00443F22">
        <w:rPr>
          <w:rFonts w:ascii="Garamond" w:hAnsi="Garamond"/>
        </w:rPr>
        <w:tab/>
      </w:r>
    </w:p>
    <w:p w14:paraId="7ED9AA0D" w14:textId="77777777" w:rsidR="009B3A6E" w:rsidRPr="00443F22" w:rsidRDefault="009B3A6E" w:rsidP="00B0706F">
      <w:pPr>
        <w:rPr>
          <w:rFonts w:ascii="Garamond" w:hAnsi="Garamond"/>
        </w:rPr>
      </w:pPr>
      <w:r w:rsidRPr="00443F22">
        <w:rPr>
          <w:rFonts w:ascii="Garamond" w:hAnsi="Garamond"/>
          <w:b/>
        </w:rPr>
        <w:t xml:space="preserve">MSW </w:t>
      </w:r>
      <w:r w:rsidRPr="00443F22">
        <w:rPr>
          <w:rFonts w:ascii="Garamond" w:hAnsi="Garamond"/>
        </w:rPr>
        <w:tab/>
      </w:r>
      <w:r w:rsidR="00B0706F" w:rsidRPr="00443F22">
        <w:rPr>
          <w:rFonts w:ascii="Garamond" w:hAnsi="Garamond"/>
        </w:rPr>
        <w:tab/>
      </w:r>
      <w:r w:rsidR="00BF50E9" w:rsidRPr="00443F22">
        <w:rPr>
          <w:rFonts w:ascii="Garamond" w:hAnsi="Garamond"/>
        </w:rPr>
        <w:t xml:space="preserve">May 2007, </w:t>
      </w:r>
      <w:r w:rsidRPr="00443F22">
        <w:rPr>
          <w:rFonts w:ascii="Garamond" w:hAnsi="Garamond"/>
        </w:rPr>
        <w:t>Temple University</w:t>
      </w:r>
    </w:p>
    <w:p w14:paraId="7F5DB5AC" w14:textId="77777777" w:rsidR="009B3A6E" w:rsidRPr="00443F22" w:rsidRDefault="009B3A6E" w:rsidP="009B3A6E">
      <w:pPr>
        <w:ind w:left="720" w:firstLine="720"/>
        <w:rPr>
          <w:rFonts w:ascii="Garamond" w:hAnsi="Garamond"/>
        </w:rPr>
      </w:pPr>
      <w:r w:rsidRPr="00443F22">
        <w:rPr>
          <w:rFonts w:ascii="Garamond" w:hAnsi="Garamond"/>
        </w:rPr>
        <w:t xml:space="preserve">Philadelphia, PA </w:t>
      </w:r>
    </w:p>
    <w:p w14:paraId="490F8417" w14:textId="77777777" w:rsidR="009B3A6E" w:rsidRPr="00443F22" w:rsidRDefault="009B3A6E" w:rsidP="009B3A6E">
      <w:pPr>
        <w:ind w:left="720" w:firstLine="720"/>
        <w:rPr>
          <w:rFonts w:ascii="Garamond" w:hAnsi="Garamond"/>
        </w:rPr>
      </w:pPr>
      <w:r w:rsidRPr="00443F22">
        <w:rPr>
          <w:rFonts w:ascii="Garamond" w:hAnsi="Garamond"/>
        </w:rPr>
        <w:t>School of Social Admin</w:t>
      </w:r>
      <w:r w:rsidR="00B0706F" w:rsidRPr="00443F22">
        <w:rPr>
          <w:rFonts w:ascii="Garamond" w:hAnsi="Garamond"/>
        </w:rPr>
        <w:t>istration</w:t>
      </w:r>
    </w:p>
    <w:p w14:paraId="734B42E4" w14:textId="77777777" w:rsidR="00B0706F" w:rsidRPr="00443F22" w:rsidRDefault="00B0706F" w:rsidP="009B3A6E">
      <w:pPr>
        <w:ind w:left="720" w:firstLine="720"/>
        <w:rPr>
          <w:rFonts w:ascii="Garamond" w:hAnsi="Garamond"/>
        </w:rPr>
      </w:pPr>
      <w:r w:rsidRPr="00443F22">
        <w:rPr>
          <w:rFonts w:ascii="Garamond" w:hAnsi="Garamond"/>
        </w:rPr>
        <w:t>Concentration: Clinical</w:t>
      </w:r>
    </w:p>
    <w:p w14:paraId="29520B2F" w14:textId="77777777" w:rsidR="009B3A6E" w:rsidRPr="00443F22" w:rsidRDefault="009B3A6E" w:rsidP="00786A70">
      <w:pPr>
        <w:rPr>
          <w:rFonts w:ascii="Garamond" w:hAnsi="Garamond"/>
          <w:i/>
        </w:rPr>
      </w:pPr>
    </w:p>
    <w:p w14:paraId="4B83C258" w14:textId="77777777" w:rsidR="009B3A6E" w:rsidRPr="00443F22" w:rsidRDefault="009B3A6E" w:rsidP="00B0706F">
      <w:pPr>
        <w:rPr>
          <w:rFonts w:ascii="Garamond" w:hAnsi="Garamond"/>
        </w:rPr>
      </w:pPr>
      <w:r w:rsidRPr="00443F22">
        <w:rPr>
          <w:rFonts w:ascii="Garamond" w:hAnsi="Garamond"/>
          <w:b/>
        </w:rPr>
        <w:t>BA</w:t>
      </w:r>
      <w:r w:rsidRPr="00443F22">
        <w:rPr>
          <w:rFonts w:ascii="Garamond" w:hAnsi="Garamond"/>
        </w:rPr>
        <w:tab/>
      </w:r>
      <w:r w:rsidRPr="00443F22">
        <w:rPr>
          <w:rFonts w:ascii="Garamond" w:hAnsi="Garamond"/>
        </w:rPr>
        <w:tab/>
      </w:r>
      <w:r w:rsidR="00BF50E9" w:rsidRPr="00443F22">
        <w:rPr>
          <w:rFonts w:ascii="Garamond" w:hAnsi="Garamond"/>
        </w:rPr>
        <w:t xml:space="preserve">December 2000, </w:t>
      </w:r>
      <w:r w:rsidRPr="00443F22">
        <w:rPr>
          <w:rFonts w:ascii="Garamond" w:hAnsi="Garamond"/>
        </w:rPr>
        <w:t>Indiana University</w:t>
      </w:r>
    </w:p>
    <w:p w14:paraId="18C3939F" w14:textId="77777777" w:rsidR="009B3A6E" w:rsidRPr="00443F22" w:rsidRDefault="009B3A6E" w:rsidP="009B3A6E">
      <w:pPr>
        <w:ind w:left="720" w:firstLine="720"/>
        <w:rPr>
          <w:rFonts w:ascii="Garamond" w:hAnsi="Garamond"/>
        </w:rPr>
      </w:pPr>
      <w:r w:rsidRPr="00443F22">
        <w:rPr>
          <w:rFonts w:ascii="Garamond" w:hAnsi="Garamond"/>
        </w:rPr>
        <w:t>Bloomington, IN</w:t>
      </w:r>
    </w:p>
    <w:p w14:paraId="2202F296" w14:textId="77777777" w:rsidR="009B3A6E" w:rsidRPr="00443F22" w:rsidRDefault="009B3A6E" w:rsidP="009B3A6E">
      <w:pPr>
        <w:ind w:left="720" w:firstLine="720"/>
        <w:rPr>
          <w:rFonts w:ascii="Garamond" w:hAnsi="Garamond"/>
        </w:rPr>
      </w:pPr>
      <w:r w:rsidRPr="00443F22">
        <w:rPr>
          <w:rFonts w:ascii="Garamond" w:hAnsi="Garamond"/>
        </w:rPr>
        <w:t>College of Arts &amp; Sciences</w:t>
      </w:r>
    </w:p>
    <w:p w14:paraId="66212454" w14:textId="77777777" w:rsidR="00B0706F" w:rsidRPr="000C69AE" w:rsidRDefault="00B0706F" w:rsidP="00B0706F">
      <w:pPr>
        <w:ind w:left="720" w:firstLine="720"/>
        <w:rPr>
          <w:rFonts w:ascii="Garamond" w:hAnsi="Garamond"/>
        </w:rPr>
      </w:pPr>
      <w:r w:rsidRPr="000C69AE">
        <w:rPr>
          <w:rFonts w:ascii="Garamond" w:hAnsi="Garamond"/>
        </w:rPr>
        <w:t xml:space="preserve">Major: Political Science, Minor: Religious Studies </w:t>
      </w:r>
    </w:p>
    <w:p w14:paraId="207BA16E" w14:textId="77777777" w:rsidR="003610A3" w:rsidRPr="00861A00" w:rsidRDefault="0004062C" w:rsidP="00861A00">
      <w:pPr>
        <w:ind w:left="720" w:firstLine="720"/>
        <w:rPr>
          <w:rFonts w:ascii="Garamond" w:hAnsi="Garamond"/>
        </w:rPr>
      </w:pPr>
      <w:r w:rsidRPr="00861A00">
        <w:rPr>
          <w:rFonts w:ascii="Garamond" w:hAnsi="Garamond"/>
        </w:rPr>
        <w:tab/>
      </w:r>
      <w:r w:rsidR="009B3A6E" w:rsidRPr="00861A00">
        <w:rPr>
          <w:rFonts w:ascii="Garamond" w:hAnsi="Garamond"/>
        </w:rPr>
        <w:t xml:space="preserve"> </w:t>
      </w:r>
      <w:r w:rsidRPr="00861A00">
        <w:rPr>
          <w:rFonts w:ascii="Garamond" w:hAnsi="Garamond"/>
        </w:rPr>
        <w:t xml:space="preserve">      </w:t>
      </w:r>
    </w:p>
    <w:p w14:paraId="41ECB68D" w14:textId="77777777" w:rsidR="00861A00" w:rsidRPr="00861A00" w:rsidRDefault="00861A00" w:rsidP="005D2F5E">
      <w:pPr>
        <w:pStyle w:val="Heading3"/>
        <w:pBdr>
          <w:bottom w:val="single" w:sz="4" w:space="1" w:color="auto"/>
        </w:pBdr>
        <w:rPr>
          <w:rFonts w:ascii="Garamond" w:hAnsi="Garamond"/>
        </w:rPr>
      </w:pPr>
    </w:p>
    <w:p w14:paraId="312424E7" w14:textId="77777777" w:rsidR="000C69AE" w:rsidRPr="000C69AE" w:rsidRDefault="000C69AE" w:rsidP="005D2F5E">
      <w:pPr>
        <w:pStyle w:val="Heading3"/>
        <w:pBdr>
          <w:bottom w:val="single" w:sz="4" w:space="1" w:color="auto"/>
        </w:pBdr>
        <w:rPr>
          <w:rFonts w:ascii="Garamond" w:hAnsi="Garamond"/>
          <w:sz w:val="28"/>
        </w:rPr>
      </w:pPr>
      <w:r>
        <w:rPr>
          <w:rFonts w:ascii="Garamond" w:hAnsi="Garamond"/>
          <w:sz w:val="28"/>
        </w:rPr>
        <w:t>Current</w:t>
      </w:r>
      <w:r w:rsidRPr="000C69AE">
        <w:rPr>
          <w:rFonts w:ascii="Garamond" w:hAnsi="Garamond"/>
          <w:sz w:val="28"/>
        </w:rPr>
        <w:t xml:space="preserve"> Appointments</w:t>
      </w:r>
    </w:p>
    <w:p w14:paraId="52A8780D" w14:textId="77777777" w:rsidR="000C69AE" w:rsidRDefault="000C69AE" w:rsidP="000C69AE">
      <w:pPr>
        <w:rPr>
          <w:rFonts w:ascii="Garamond" w:hAnsi="Garamond"/>
        </w:rPr>
      </w:pPr>
    </w:p>
    <w:p w14:paraId="2412652A" w14:textId="77777777" w:rsidR="000C69AE" w:rsidRPr="000C69AE" w:rsidRDefault="000C69AE" w:rsidP="000C69AE">
      <w:pPr>
        <w:rPr>
          <w:rFonts w:ascii="Garamond" w:hAnsi="Garamond"/>
        </w:rPr>
      </w:pPr>
      <w:r w:rsidRPr="000C69AE">
        <w:rPr>
          <w:rFonts w:ascii="Garamond" w:hAnsi="Garamond"/>
        </w:rPr>
        <w:t>May 2023</w:t>
      </w:r>
      <w:r>
        <w:rPr>
          <w:rFonts w:ascii="Garamond" w:hAnsi="Garamond"/>
        </w:rPr>
        <w:t>-p</w:t>
      </w:r>
      <w:r w:rsidRPr="000C69AE">
        <w:rPr>
          <w:rFonts w:ascii="Garamond" w:hAnsi="Garamond"/>
        </w:rPr>
        <w:t>re</w:t>
      </w:r>
      <w:r>
        <w:rPr>
          <w:rFonts w:ascii="Garamond" w:hAnsi="Garamond"/>
        </w:rPr>
        <w:t>sent</w:t>
      </w:r>
      <w:r w:rsidRPr="000C69AE">
        <w:rPr>
          <w:rFonts w:ascii="Garamond" w:hAnsi="Garamond"/>
        </w:rPr>
        <w:t xml:space="preserve">: </w:t>
      </w:r>
      <w:r w:rsidRPr="000C69AE">
        <w:rPr>
          <w:rFonts w:ascii="Garamond" w:hAnsi="Garamond"/>
          <w:i/>
          <w:iCs/>
        </w:rPr>
        <w:t>Associate Professor</w:t>
      </w:r>
      <w:r w:rsidRPr="000C69AE">
        <w:rPr>
          <w:rFonts w:ascii="Garamond" w:hAnsi="Garamond"/>
        </w:rPr>
        <w:t>, Graduate Social Work, West Chester University of PA</w:t>
      </w:r>
    </w:p>
    <w:p w14:paraId="70BFB8F2" w14:textId="77777777" w:rsidR="00BD5EF3" w:rsidRPr="00861A00" w:rsidRDefault="00BD5EF3" w:rsidP="005D2F5E">
      <w:pPr>
        <w:pStyle w:val="Heading3"/>
        <w:pBdr>
          <w:bottom w:val="single" w:sz="4" w:space="1" w:color="auto"/>
        </w:pBdr>
        <w:rPr>
          <w:rFonts w:ascii="Garamond" w:hAnsi="Garamond"/>
        </w:rPr>
      </w:pPr>
    </w:p>
    <w:p w14:paraId="06272111" w14:textId="77777777" w:rsidR="00861A00" w:rsidRPr="00861A00" w:rsidRDefault="00861A00" w:rsidP="005D2F5E">
      <w:pPr>
        <w:pStyle w:val="Heading3"/>
        <w:pBdr>
          <w:bottom w:val="single" w:sz="4" w:space="1" w:color="auto"/>
        </w:pBdr>
        <w:rPr>
          <w:rFonts w:ascii="Garamond" w:hAnsi="Garamond"/>
        </w:rPr>
      </w:pPr>
    </w:p>
    <w:p w14:paraId="262C341D" w14:textId="77777777" w:rsidR="009541C9" w:rsidRPr="005D2F5E" w:rsidRDefault="009541C9" w:rsidP="005D2F5E">
      <w:pPr>
        <w:pStyle w:val="Heading3"/>
        <w:pBdr>
          <w:bottom w:val="single" w:sz="4" w:space="1" w:color="auto"/>
        </w:pBdr>
        <w:rPr>
          <w:rFonts w:ascii="Garamond" w:hAnsi="Garamond"/>
          <w:sz w:val="28"/>
          <w:szCs w:val="28"/>
        </w:rPr>
      </w:pPr>
      <w:r w:rsidRPr="005D2F5E">
        <w:rPr>
          <w:rFonts w:ascii="Garamond" w:hAnsi="Garamond"/>
          <w:sz w:val="28"/>
          <w:szCs w:val="28"/>
        </w:rPr>
        <w:t>Publications</w:t>
      </w:r>
      <w:r w:rsidR="000C69AE">
        <w:rPr>
          <w:rFonts w:ascii="Garamond" w:hAnsi="Garamond"/>
          <w:sz w:val="28"/>
          <w:szCs w:val="28"/>
        </w:rPr>
        <w:t>: Peer Reviewed Articles</w:t>
      </w:r>
    </w:p>
    <w:p w14:paraId="08D7F316" w14:textId="77777777" w:rsidR="005A2E3A" w:rsidRDefault="005A2E3A" w:rsidP="00443F22">
      <w:pPr>
        <w:rPr>
          <w:rFonts w:ascii="Garamond" w:hAnsi="Garamond" w:cs="Segoe UI"/>
          <w:color w:val="242424"/>
          <w:shd w:val="clear" w:color="auto" w:fill="FFFFFF"/>
        </w:rPr>
      </w:pPr>
    </w:p>
    <w:p w14:paraId="5F954F75" w14:textId="77777777" w:rsidR="002C3010" w:rsidRDefault="002C3010" w:rsidP="00443F22">
      <w:pPr>
        <w:rPr>
          <w:rFonts w:ascii="Garamond" w:hAnsi="Garamond" w:cs="Segoe UI"/>
          <w:color w:val="242424"/>
          <w:shd w:val="clear" w:color="auto" w:fill="FFFFFF"/>
        </w:rPr>
      </w:pPr>
      <w:r>
        <w:rPr>
          <w:rFonts w:ascii="Garamond" w:hAnsi="Garamond" w:cs="Segoe UI"/>
          <w:color w:val="242424"/>
          <w:shd w:val="clear" w:color="auto" w:fill="FFFFFF"/>
        </w:rPr>
        <w:t xml:space="preserve">Updyke, A., Tennille, J., Neale-McFall, C., Myers, W., Li, W. (in press). </w:t>
      </w:r>
      <w:r w:rsidRPr="002C3010">
        <w:rPr>
          <w:rFonts w:ascii="Garamond" w:hAnsi="Garamond" w:cs="Segoe UI"/>
          <w:color w:val="242424"/>
          <w:shd w:val="clear" w:color="auto" w:fill="FFFFFF"/>
        </w:rPr>
        <w:t xml:space="preserve">Emerging IPE </w:t>
      </w:r>
    </w:p>
    <w:p w14:paraId="7E162BBE" w14:textId="77777777" w:rsidR="002C3010" w:rsidRPr="003507BC" w:rsidRDefault="002C3010" w:rsidP="003507BC">
      <w:pPr>
        <w:ind w:firstLine="720"/>
        <w:rPr>
          <w:rFonts w:ascii="Garamond" w:hAnsi="Garamond" w:cs="Segoe UI"/>
          <w:i/>
          <w:iCs/>
          <w:color w:val="242424"/>
          <w:shd w:val="clear" w:color="auto" w:fill="FFFFFF"/>
        </w:rPr>
      </w:pPr>
      <w:r w:rsidRPr="002C3010">
        <w:rPr>
          <w:rFonts w:ascii="Garamond" w:hAnsi="Garamond" w:cs="Segoe UI"/>
          <w:color w:val="242424"/>
          <w:shd w:val="clear" w:color="auto" w:fill="FFFFFF"/>
        </w:rPr>
        <w:t>Knowledge: Outcomes of the EPIC Program</w:t>
      </w:r>
      <w:r>
        <w:rPr>
          <w:rFonts w:ascii="Garamond" w:hAnsi="Garamond" w:cs="Segoe UI"/>
          <w:color w:val="242424"/>
          <w:shd w:val="clear" w:color="auto" w:fill="FFFFFF"/>
        </w:rPr>
        <w:t xml:space="preserve">. </w:t>
      </w:r>
      <w:r>
        <w:rPr>
          <w:rFonts w:ascii="Garamond" w:hAnsi="Garamond" w:cs="Segoe UI"/>
          <w:i/>
          <w:iCs/>
          <w:color w:val="242424"/>
          <w:shd w:val="clear" w:color="auto" w:fill="FFFFFF"/>
        </w:rPr>
        <w:t xml:space="preserve">Advances in Mental Health. </w:t>
      </w:r>
    </w:p>
    <w:p w14:paraId="33991BF9" w14:textId="77777777" w:rsidR="002C3010" w:rsidRDefault="002C3010" w:rsidP="00443F22">
      <w:pPr>
        <w:rPr>
          <w:rFonts w:ascii="Garamond" w:hAnsi="Garamond" w:cs="Segoe UI"/>
          <w:color w:val="242424"/>
          <w:shd w:val="clear" w:color="auto" w:fill="FFFFFF"/>
        </w:rPr>
      </w:pPr>
    </w:p>
    <w:p w14:paraId="13D2F45B" w14:textId="77777777" w:rsidR="00BD5EF3" w:rsidRDefault="00BD5EF3" w:rsidP="00443F22">
      <w:pPr>
        <w:rPr>
          <w:rFonts w:ascii="Garamond" w:hAnsi="Garamond" w:cs="Segoe UI"/>
          <w:color w:val="242424"/>
          <w:shd w:val="clear" w:color="auto" w:fill="FFFFFF"/>
        </w:rPr>
      </w:pPr>
      <w:r w:rsidRPr="00BD5EF3">
        <w:rPr>
          <w:rFonts w:ascii="Garamond" w:hAnsi="Garamond" w:cs="Segoe UI"/>
          <w:color w:val="242424"/>
          <w:shd w:val="clear" w:color="auto" w:fill="FFFFFF"/>
        </w:rPr>
        <w:t>Smith, E. K., Hipple, E., Updyke, A. (</w:t>
      </w:r>
      <w:r>
        <w:rPr>
          <w:rFonts w:ascii="Garamond" w:hAnsi="Garamond" w:cs="Segoe UI"/>
          <w:color w:val="242424"/>
          <w:shd w:val="clear" w:color="auto" w:fill="FFFFFF"/>
        </w:rPr>
        <w:t>2025</w:t>
      </w:r>
      <w:r w:rsidRPr="00BD5EF3">
        <w:rPr>
          <w:rFonts w:ascii="Garamond" w:hAnsi="Garamond" w:cs="Segoe UI"/>
          <w:color w:val="242424"/>
          <w:shd w:val="clear" w:color="auto" w:fill="FFFFFF"/>
        </w:rPr>
        <w:t xml:space="preserve">). Simulation-based learning and relational </w:t>
      </w:r>
    </w:p>
    <w:p w14:paraId="1EF4F2D2" w14:textId="77777777" w:rsidR="00BD5EF3" w:rsidRPr="003507BC" w:rsidRDefault="00BD5EF3" w:rsidP="003507BC">
      <w:pPr>
        <w:ind w:left="720"/>
        <w:rPr>
          <w:rFonts w:ascii="Garamond" w:hAnsi="Garamond" w:cs="Segoe UI"/>
          <w:i/>
          <w:iCs/>
          <w:color w:val="242424"/>
          <w:shd w:val="clear" w:color="auto" w:fill="FFFFFF"/>
        </w:rPr>
      </w:pPr>
      <w:r w:rsidRPr="00BD5EF3">
        <w:rPr>
          <w:rFonts w:ascii="Garamond" w:hAnsi="Garamond" w:cs="Segoe UI"/>
          <w:color w:val="242424"/>
          <w:shd w:val="clear" w:color="auto" w:fill="FFFFFF"/>
        </w:rPr>
        <w:t>suicide assessment skills: Bridging the dissonance between social work values and clinical practice.</w:t>
      </w:r>
      <w:r>
        <w:rPr>
          <w:rFonts w:ascii="Garamond" w:hAnsi="Garamond" w:cs="Segoe UI"/>
          <w:color w:val="242424"/>
          <w:shd w:val="clear" w:color="auto" w:fill="FFFFFF"/>
        </w:rPr>
        <w:t xml:space="preserve"> </w:t>
      </w:r>
      <w:r w:rsidRPr="00BD5EF3">
        <w:rPr>
          <w:rFonts w:ascii="Garamond" w:hAnsi="Garamond" w:cs="Segoe UI"/>
          <w:i/>
          <w:iCs/>
          <w:color w:val="242424"/>
          <w:shd w:val="clear" w:color="auto" w:fill="FFFFFF"/>
        </w:rPr>
        <w:t>Studies in Clinical Social Work: Transforming Practice, Education and Research</w:t>
      </w:r>
      <w:r w:rsidR="003507BC">
        <w:rPr>
          <w:rFonts w:ascii="Garamond" w:hAnsi="Garamond" w:cs="Segoe UI"/>
          <w:i/>
          <w:iCs/>
          <w:color w:val="242424"/>
          <w:shd w:val="clear" w:color="auto" w:fill="FFFFFF"/>
        </w:rPr>
        <w:t xml:space="preserve">, </w:t>
      </w:r>
      <w:r w:rsidR="003507BC" w:rsidRPr="003507BC">
        <w:rPr>
          <w:rFonts w:ascii="Garamond" w:hAnsi="Garamond" w:cs="Segoe UI"/>
          <w:color w:val="242424"/>
          <w:shd w:val="clear" w:color="auto" w:fill="FFFFFF"/>
        </w:rPr>
        <w:t>95(3</w:t>
      </w:r>
      <w:r w:rsidR="003507BC">
        <w:rPr>
          <w:rFonts w:ascii="Garamond" w:hAnsi="Garamond" w:cs="Segoe UI"/>
          <w:color w:val="242424"/>
          <w:shd w:val="clear" w:color="auto" w:fill="FFFFFF"/>
        </w:rPr>
        <w:t>-</w:t>
      </w:r>
      <w:r w:rsidR="003507BC" w:rsidRPr="003507BC">
        <w:rPr>
          <w:rFonts w:ascii="Garamond" w:hAnsi="Garamond" w:cs="Segoe UI"/>
          <w:color w:val="242424"/>
          <w:shd w:val="clear" w:color="auto" w:fill="FFFFFF"/>
        </w:rPr>
        <w:t>4)</w:t>
      </w:r>
      <w:r w:rsidR="003507BC">
        <w:rPr>
          <w:rFonts w:ascii="Garamond" w:hAnsi="Garamond" w:cs="Segoe UI"/>
          <w:color w:val="242424"/>
          <w:shd w:val="clear" w:color="auto" w:fill="FFFFFF"/>
        </w:rPr>
        <w:t xml:space="preserve">, </w:t>
      </w:r>
      <w:r w:rsidR="003507BC" w:rsidRPr="003507BC">
        <w:rPr>
          <w:rFonts w:ascii="Garamond" w:hAnsi="Garamond" w:cs="Segoe UI"/>
          <w:color w:val="242424"/>
          <w:shd w:val="clear" w:color="auto" w:fill="FFFFFF"/>
        </w:rPr>
        <w:t>289-311</w:t>
      </w:r>
      <w:r w:rsidRPr="003507BC">
        <w:rPr>
          <w:rFonts w:ascii="Garamond" w:hAnsi="Garamond" w:cs="Segoe UI"/>
          <w:color w:val="242424"/>
          <w:shd w:val="clear" w:color="auto" w:fill="FFFFFF"/>
        </w:rPr>
        <w:t>.</w:t>
      </w:r>
    </w:p>
    <w:p w14:paraId="361418C3" w14:textId="77777777" w:rsidR="00BD5EF3" w:rsidRDefault="00BD5EF3" w:rsidP="00443F22">
      <w:pPr>
        <w:rPr>
          <w:rFonts w:ascii="Garamond" w:hAnsi="Garamond" w:cs="Segoe UI"/>
          <w:color w:val="242424"/>
          <w:shd w:val="clear" w:color="auto" w:fill="FFFFFF"/>
        </w:rPr>
      </w:pPr>
    </w:p>
    <w:p w14:paraId="3C06CCB4" w14:textId="77777777" w:rsidR="00443F22" w:rsidRPr="0007367F" w:rsidRDefault="00443F22" w:rsidP="00443F22">
      <w:pPr>
        <w:rPr>
          <w:rFonts w:ascii="Garamond" w:hAnsi="Garamond" w:cs="Segoe UI"/>
          <w:color w:val="242424"/>
          <w:shd w:val="clear" w:color="auto" w:fill="FFFFFF"/>
        </w:rPr>
      </w:pPr>
      <w:r w:rsidRPr="0007367F">
        <w:rPr>
          <w:rFonts w:ascii="Garamond" w:hAnsi="Garamond" w:cs="Segoe UI"/>
          <w:color w:val="242424"/>
          <w:shd w:val="clear" w:color="auto" w:fill="FFFFFF"/>
        </w:rPr>
        <w:t xml:space="preserve">Updyke A. &amp; Ghose, </w:t>
      </w:r>
      <w:r w:rsidR="007D2F58" w:rsidRPr="0007367F">
        <w:rPr>
          <w:rFonts w:ascii="Garamond" w:hAnsi="Garamond" w:cs="Segoe UI"/>
          <w:color w:val="242424"/>
          <w:shd w:val="clear" w:color="auto" w:fill="FFFFFF"/>
        </w:rPr>
        <w:t>T.</w:t>
      </w:r>
      <w:r w:rsidRPr="0007367F">
        <w:rPr>
          <w:rFonts w:ascii="Garamond" w:hAnsi="Garamond" w:cs="Segoe UI"/>
          <w:color w:val="242424"/>
          <w:shd w:val="clear" w:color="auto" w:fill="FFFFFF"/>
        </w:rPr>
        <w:t>, (</w:t>
      </w:r>
      <w:r w:rsidR="00AF27DE" w:rsidRPr="0007367F">
        <w:rPr>
          <w:rFonts w:ascii="Garamond" w:hAnsi="Garamond" w:cs="Segoe UI"/>
          <w:color w:val="242424"/>
          <w:shd w:val="clear" w:color="auto" w:fill="FFFFFF"/>
        </w:rPr>
        <w:t>202</w:t>
      </w:r>
      <w:r w:rsidR="000C69AE">
        <w:rPr>
          <w:rFonts w:ascii="Garamond" w:hAnsi="Garamond" w:cs="Segoe UI"/>
          <w:color w:val="242424"/>
          <w:shd w:val="clear" w:color="auto" w:fill="FFFFFF"/>
        </w:rPr>
        <w:t>3</w:t>
      </w:r>
      <w:r w:rsidR="00AF27DE" w:rsidRPr="0007367F">
        <w:rPr>
          <w:rFonts w:ascii="Garamond" w:hAnsi="Garamond" w:cs="Segoe UI"/>
          <w:color w:val="242424"/>
          <w:shd w:val="clear" w:color="auto" w:fill="FFFFFF"/>
        </w:rPr>
        <w:t>).</w:t>
      </w:r>
      <w:r w:rsidRPr="0007367F">
        <w:rPr>
          <w:rFonts w:ascii="Garamond" w:hAnsi="Garamond" w:cs="Segoe UI"/>
          <w:color w:val="242424"/>
          <w:shd w:val="clear" w:color="auto" w:fill="FFFFFF"/>
        </w:rPr>
        <w:t xml:space="preserve"> “We’re the CHATS old-heads”: Engaging with evidence-based </w:t>
      </w:r>
    </w:p>
    <w:p w14:paraId="6BE7E363" w14:textId="77777777" w:rsidR="00443F22" w:rsidRPr="0007367F" w:rsidRDefault="00443F22" w:rsidP="00443F22">
      <w:pPr>
        <w:ind w:firstLine="720"/>
        <w:rPr>
          <w:rFonts w:ascii="Garamond" w:hAnsi="Garamond" w:cs="Segoe UI"/>
          <w:color w:val="242424"/>
          <w:shd w:val="clear" w:color="auto" w:fill="FFFFFF"/>
        </w:rPr>
      </w:pPr>
      <w:r w:rsidRPr="0007367F">
        <w:rPr>
          <w:rFonts w:ascii="Garamond" w:hAnsi="Garamond" w:cs="Segoe UI"/>
          <w:color w:val="242424"/>
          <w:shd w:val="clear" w:color="auto" w:fill="FFFFFF"/>
        </w:rPr>
        <w:t xml:space="preserve">practice in a reentry agency." </w:t>
      </w:r>
      <w:r w:rsidRPr="0007367F">
        <w:rPr>
          <w:rFonts w:ascii="Garamond" w:hAnsi="Garamond" w:cs="Segoe UI"/>
          <w:i/>
          <w:iCs/>
          <w:color w:val="242424"/>
          <w:shd w:val="clear" w:color="auto" w:fill="FFFFFF"/>
        </w:rPr>
        <w:t>Journal of Community Psychology</w:t>
      </w:r>
      <w:r w:rsidR="00AF27DE" w:rsidRPr="0007367F">
        <w:rPr>
          <w:rFonts w:ascii="Garamond" w:hAnsi="Garamond" w:cs="Segoe UI"/>
          <w:i/>
          <w:iCs/>
          <w:color w:val="242424"/>
          <w:shd w:val="clear" w:color="auto" w:fill="FFFFFF"/>
        </w:rPr>
        <w:t>,</w:t>
      </w:r>
      <w:r w:rsidR="000C69AE">
        <w:rPr>
          <w:rFonts w:ascii="Garamond" w:hAnsi="Garamond" w:cs="Segoe UI"/>
          <w:i/>
          <w:iCs/>
          <w:color w:val="242424"/>
          <w:shd w:val="clear" w:color="auto" w:fill="FFFFFF"/>
        </w:rPr>
        <w:t xml:space="preserve"> </w:t>
      </w:r>
      <w:r w:rsidR="000C69AE">
        <w:rPr>
          <w:rFonts w:ascii="Garamond" w:hAnsi="Garamond" w:cs="Segoe UI"/>
          <w:color w:val="242424"/>
          <w:shd w:val="clear" w:color="auto" w:fill="FFFFFF"/>
        </w:rPr>
        <w:t>51(3),</w:t>
      </w:r>
      <w:r w:rsidR="00AF27DE" w:rsidRPr="0007367F">
        <w:rPr>
          <w:rFonts w:ascii="Garamond" w:hAnsi="Garamond" w:cs="Segoe UI"/>
          <w:i/>
          <w:iCs/>
          <w:color w:val="242424"/>
          <w:shd w:val="clear" w:color="auto" w:fill="FFFFFF"/>
        </w:rPr>
        <w:t xml:space="preserve"> </w:t>
      </w:r>
      <w:r w:rsidR="000C69AE">
        <w:rPr>
          <w:rFonts w:ascii="Garamond" w:hAnsi="Garamond" w:cs="Segoe UI"/>
          <w:color w:val="242424"/>
          <w:shd w:val="clear" w:color="auto" w:fill="FFFFFF"/>
        </w:rPr>
        <w:t>945-961</w:t>
      </w:r>
      <w:r w:rsidR="00AF27DE" w:rsidRPr="0007367F">
        <w:rPr>
          <w:rFonts w:ascii="Garamond" w:hAnsi="Garamond" w:cs="Segoe UI"/>
          <w:color w:val="242424"/>
          <w:shd w:val="clear" w:color="auto" w:fill="FFFFFF"/>
        </w:rPr>
        <w:t xml:space="preserve">. </w:t>
      </w:r>
    </w:p>
    <w:p w14:paraId="3A0B508A" w14:textId="77777777" w:rsidR="00443F22" w:rsidRPr="0007367F" w:rsidRDefault="00443F22" w:rsidP="00443F22">
      <w:pPr>
        <w:rPr>
          <w:rFonts w:ascii="Garamond" w:hAnsi="Garamond"/>
        </w:rPr>
      </w:pPr>
    </w:p>
    <w:p w14:paraId="5F1D9679" w14:textId="77777777" w:rsidR="009925BC" w:rsidRPr="0007367F" w:rsidRDefault="00804B4B" w:rsidP="009925BC">
      <w:pPr>
        <w:rPr>
          <w:rFonts w:ascii="Garamond" w:hAnsi="Garamond"/>
        </w:rPr>
      </w:pPr>
      <w:r w:rsidRPr="0007367F">
        <w:rPr>
          <w:rFonts w:ascii="Garamond" w:hAnsi="Garamond"/>
        </w:rPr>
        <w:t>Bohrman, C., Updyke, A.</w:t>
      </w:r>
      <w:r w:rsidR="005E3A7F" w:rsidRPr="0007367F">
        <w:rPr>
          <w:rFonts w:ascii="Garamond" w:hAnsi="Garamond"/>
        </w:rPr>
        <w:t>, Radis, B., Mohr, J., Ocean, M., Lopes, Y., &amp; Bailly-Mompoint, A.</w:t>
      </w:r>
      <w:r w:rsidR="009925BC" w:rsidRPr="0007367F">
        <w:rPr>
          <w:rFonts w:ascii="Garamond" w:hAnsi="Garamond"/>
        </w:rPr>
        <w:t xml:space="preserve"> (2022)</w:t>
      </w:r>
      <w:r w:rsidR="005E3A7F" w:rsidRPr="0007367F">
        <w:rPr>
          <w:rFonts w:ascii="Garamond" w:hAnsi="Garamond"/>
        </w:rPr>
        <w:t xml:space="preserve">. </w:t>
      </w:r>
    </w:p>
    <w:p w14:paraId="0D227FB8" w14:textId="77777777" w:rsidR="005E3A7F" w:rsidRPr="0007367F" w:rsidRDefault="005E3A7F" w:rsidP="009925BC">
      <w:pPr>
        <w:ind w:firstLine="720"/>
        <w:rPr>
          <w:rFonts w:ascii="Garamond" w:hAnsi="Garamond"/>
        </w:rPr>
      </w:pPr>
      <w:r w:rsidRPr="0007367F">
        <w:rPr>
          <w:rFonts w:ascii="Garamond" w:hAnsi="Garamond"/>
        </w:rPr>
        <w:t>Criminal Records as Predictors of Harm: Questioning Social Work’s Reliance</w:t>
      </w:r>
      <w:r w:rsidRPr="0007367F">
        <w:rPr>
          <w:rFonts w:ascii="Garamond" w:hAnsi="Garamond"/>
        </w:rPr>
        <w:tab/>
      </w:r>
    </w:p>
    <w:p w14:paraId="7F8A6E90" w14:textId="77777777" w:rsidR="00804B4B" w:rsidRDefault="005E3A7F" w:rsidP="00BD5EF3">
      <w:pPr>
        <w:ind w:left="720"/>
        <w:rPr>
          <w:rFonts w:ascii="Garamond" w:hAnsi="Garamond"/>
        </w:rPr>
      </w:pPr>
      <w:r w:rsidRPr="0007367F">
        <w:rPr>
          <w:rFonts w:ascii="Garamond" w:hAnsi="Garamond"/>
        </w:rPr>
        <w:t xml:space="preserve">on Records for Gatekeeping. </w:t>
      </w:r>
      <w:r w:rsidRPr="0007367F">
        <w:rPr>
          <w:rFonts w:ascii="Garamond" w:hAnsi="Garamond"/>
          <w:i/>
          <w:iCs/>
        </w:rPr>
        <w:t>Advances in Social Work</w:t>
      </w:r>
      <w:r w:rsidR="009925BC" w:rsidRPr="0007367F">
        <w:rPr>
          <w:rFonts w:ascii="Garamond" w:hAnsi="Garamond"/>
        </w:rPr>
        <w:t xml:space="preserve">, 22(2), 229-359. </w:t>
      </w:r>
    </w:p>
    <w:p w14:paraId="7CC07768" w14:textId="77777777" w:rsidR="00BD5EF3" w:rsidRPr="0007367F" w:rsidRDefault="00BD5EF3" w:rsidP="00BD5EF3">
      <w:pPr>
        <w:ind w:left="720"/>
        <w:rPr>
          <w:rFonts w:ascii="Garamond" w:hAnsi="Garamond"/>
        </w:rPr>
      </w:pPr>
    </w:p>
    <w:p w14:paraId="7EB1BC99" w14:textId="77777777" w:rsidR="00861A00" w:rsidRDefault="00861A00" w:rsidP="00443F22">
      <w:pPr>
        <w:pStyle w:val="NormalWeb"/>
        <w:spacing w:before="0" w:beforeAutospacing="0" w:after="0" w:afterAutospacing="0"/>
        <w:rPr>
          <w:rFonts w:ascii="Garamond" w:hAnsi="Garamond"/>
          <w:color w:val="000000"/>
        </w:rPr>
      </w:pPr>
    </w:p>
    <w:p w14:paraId="039D4879" w14:textId="77777777" w:rsidR="00443F22" w:rsidRPr="0007367F" w:rsidRDefault="00443F22" w:rsidP="00443F22">
      <w:pPr>
        <w:pStyle w:val="NormalWeb"/>
        <w:spacing w:before="0" w:beforeAutospacing="0" w:after="0" w:afterAutospacing="0"/>
        <w:rPr>
          <w:rFonts w:ascii="Garamond" w:hAnsi="Garamond"/>
        </w:rPr>
      </w:pPr>
      <w:r w:rsidRPr="0007367F">
        <w:rPr>
          <w:rFonts w:ascii="Garamond" w:hAnsi="Garamond"/>
          <w:color w:val="000000"/>
        </w:rPr>
        <w:t>Ghose, T., Shubert, V., Chaudhuri, S., Poitevien, V., &amp; Updyke, A. (2021). Are financial</w:t>
      </w:r>
    </w:p>
    <w:p w14:paraId="43F20C6B" w14:textId="77777777" w:rsidR="00443F22" w:rsidRPr="0007367F" w:rsidRDefault="00443F22" w:rsidP="00443F22">
      <w:pPr>
        <w:pStyle w:val="NormalWeb"/>
        <w:spacing w:before="0" w:beforeAutospacing="0" w:after="0" w:afterAutospacing="0"/>
        <w:ind w:left="720"/>
        <w:rPr>
          <w:rFonts w:ascii="Garamond" w:hAnsi="Garamond"/>
        </w:rPr>
      </w:pPr>
      <w:r w:rsidRPr="0007367F">
        <w:rPr>
          <w:rFonts w:ascii="Garamond" w:hAnsi="Garamond"/>
          <w:color w:val="000000"/>
        </w:rPr>
        <w:t>incentives appropriate means of encouraging medication adherence among people living</w:t>
      </w:r>
    </w:p>
    <w:p w14:paraId="37D34322" w14:textId="77777777" w:rsidR="00443F22" w:rsidRPr="0007367F" w:rsidRDefault="00443F22" w:rsidP="00443F22">
      <w:pPr>
        <w:pStyle w:val="NormalWeb"/>
        <w:spacing w:before="0" w:beforeAutospacing="0" w:after="0" w:afterAutospacing="0"/>
        <w:ind w:left="720"/>
        <w:rPr>
          <w:rFonts w:ascii="Garamond" w:hAnsi="Garamond"/>
        </w:rPr>
      </w:pPr>
      <w:r w:rsidRPr="0007367F">
        <w:rPr>
          <w:rFonts w:ascii="Garamond" w:hAnsi="Garamond"/>
          <w:color w:val="000000"/>
        </w:rPr>
        <w:lastRenderedPageBreak/>
        <w:t xml:space="preserve">with HIV? </w:t>
      </w:r>
      <w:r w:rsidRPr="0007367F">
        <w:rPr>
          <w:rFonts w:ascii="Garamond" w:hAnsi="Garamond"/>
          <w:i/>
          <w:iCs/>
          <w:color w:val="000000"/>
        </w:rPr>
        <w:t>AMA Journal of Ethics</w:t>
      </w:r>
      <w:r w:rsidRPr="0007367F">
        <w:rPr>
          <w:rFonts w:ascii="Garamond" w:hAnsi="Garamond"/>
          <w:color w:val="000000"/>
        </w:rPr>
        <w:t>, 23(5), 124-131.</w:t>
      </w:r>
    </w:p>
    <w:p w14:paraId="3EC33629" w14:textId="77777777" w:rsidR="003507BC" w:rsidRPr="00861A00" w:rsidRDefault="003507BC" w:rsidP="003507BC">
      <w:pPr>
        <w:pStyle w:val="Heading3"/>
        <w:pBdr>
          <w:bottom w:val="single" w:sz="4" w:space="1" w:color="auto"/>
        </w:pBdr>
        <w:rPr>
          <w:rFonts w:ascii="Garamond" w:hAnsi="Garamond"/>
        </w:rPr>
      </w:pPr>
    </w:p>
    <w:p w14:paraId="62018F52" w14:textId="77777777" w:rsidR="00861A00" w:rsidRPr="00861A00" w:rsidRDefault="00861A00" w:rsidP="003507BC">
      <w:pPr>
        <w:pStyle w:val="Heading3"/>
        <w:pBdr>
          <w:bottom w:val="single" w:sz="4" w:space="1" w:color="auto"/>
        </w:pBdr>
        <w:rPr>
          <w:rFonts w:ascii="Garamond" w:hAnsi="Garamond"/>
        </w:rPr>
      </w:pPr>
    </w:p>
    <w:p w14:paraId="70E4211E" w14:textId="77777777" w:rsidR="003507BC" w:rsidRPr="0007367F" w:rsidRDefault="003507BC" w:rsidP="003507BC">
      <w:pPr>
        <w:pStyle w:val="Heading3"/>
        <w:pBdr>
          <w:bottom w:val="single" w:sz="4" w:space="1" w:color="auto"/>
        </w:pBdr>
        <w:rPr>
          <w:rFonts w:ascii="Garamond" w:hAnsi="Garamond"/>
          <w:sz w:val="28"/>
        </w:rPr>
      </w:pPr>
      <w:r>
        <w:rPr>
          <w:rFonts w:ascii="Garamond" w:hAnsi="Garamond"/>
          <w:sz w:val="28"/>
        </w:rPr>
        <w:t>Book Chapters</w:t>
      </w:r>
    </w:p>
    <w:p w14:paraId="7AD75E0D" w14:textId="77777777" w:rsidR="005D4859" w:rsidRDefault="00403B57" w:rsidP="005D4859">
      <w:pPr>
        <w:rPr>
          <w:rFonts w:ascii="Garamond" w:hAnsi="Garamond" w:cs="Segoe UI"/>
          <w:color w:val="242424"/>
          <w:shd w:val="clear" w:color="auto" w:fill="FFFFFF"/>
        </w:rPr>
      </w:pPr>
      <w:r w:rsidRPr="00403B57">
        <w:rPr>
          <w:rFonts w:ascii="Garamond" w:hAnsi="Garamond"/>
        </w:rPr>
        <w:t>Smith, E. K., Hipple, E., Updyke, A.</w:t>
      </w:r>
      <w:r>
        <w:rPr>
          <w:rFonts w:ascii="Garamond" w:hAnsi="Garamond"/>
        </w:rPr>
        <w:t xml:space="preserve"> (2026). </w:t>
      </w:r>
      <w:r w:rsidR="005D4859" w:rsidRPr="00BD5EF3">
        <w:rPr>
          <w:rFonts w:ascii="Garamond" w:hAnsi="Garamond" w:cs="Segoe UI"/>
          <w:color w:val="242424"/>
          <w:shd w:val="clear" w:color="auto" w:fill="FFFFFF"/>
        </w:rPr>
        <w:t xml:space="preserve">Simulation-based learning and relational </w:t>
      </w:r>
    </w:p>
    <w:p w14:paraId="33401721" w14:textId="77777777" w:rsidR="003507BC" w:rsidRPr="00403B57" w:rsidRDefault="005D4859" w:rsidP="005D4859">
      <w:pPr>
        <w:ind w:left="720"/>
        <w:rPr>
          <w:rFonts w:ascii="Garamond" w:hAnsi="Garamond"/>
        </w:rPr>
      </w:pPr>
      <w:r w:rsidRPr="00BD5EF3">
        <w:rPr>
          <w:rFonts w:ascii="Garamond" w:hAnsi="Garamond" w:cs="Segoe UI"/>
          <w:color w:val="242424"/>
          <w:shd w:val="clear" w:color="auto" w:fill="FFFFFF"/>
        </w:rPr>
        <w:t>suicide assessment skills: Bridging the dissonance between social work values and clinical practice.</w:t>
      </w:r>
      <w:r>
        <w:rPr>
          <w:rFonts w:ascii="Garamond" w:hAnsi="Garamond" w:cs="Segoe UI"/>
          <w:color w:val="242424"/>
          <w:shd w:val="clear" w:color="auto" w:fill="FFFFFF"/>
        </w:rPr>
        <w:t xml:space="preserve"> In Lee, B., Rawlings, M., Lanzieri, N., &amp; Asakura, K. (Eds), </w:t>
      </w:r>
      <w:r w:rsidRPr="005D4859">
        <w:rPr>
          <w:rFonts w:ascii="Garamond" w:hAnsi="Garamond" w:cs="Segoe UI"/>
          <w:i/>
          <w:iCs/>
          <w:color w:val="242424"/>
          <w:shd w:val="clear" w:color="auto" w:fill="FFFFFF"/>
        </w:rPr>
        <w:t>Advancing Simulation-Based Social Work Education: Evidence, Impact, and Innovation</w:t>
      </w:r>
      <w:r>
        <w:rPr>
          <w:rFonts w:ascii="Garamond" w:hAnsi="Garamond" w:cs="Segoe UI"/>
          <w:i/>
          <w:iCs/>
          <w:color w:val="242424"/>
          <w:shd w:val="clear" w:color="auto" w:fill="FFFFFF"/>
        </w:rPr>
        <w:t xml:space="preserve">. </w:t>
      </w:r>
      <w:r w:rsidRPr="005D4859">
        <w:rPr>
          <w:rFonts w:ascii="Garamond" w:hAnsi="Garamond" w:cs="Segoe UI"/>
          <w:color w:val="242424"/>
          <w:shd w:val="clear" w:color="auto" w:fill="FFFFFF"/>
        </w:rPr>
        <w:t>Routledge</w:t>
      </w:r>
      <w:r>
        <w:rPr>
          <w:rFonts w:ascii="Garamond" w:hAnsi="Garamond" w:cs="Segoe UI"/>
          <w:color w:val="242424"/>
          <w:shd w:val="clear" w:color="auto" w:fill="FFFFFF"/>
        </w:rPr>
        <w:t xml:space="preserve">.  </w:t>
      </w:r>
    </w:p>
    <w:p w14:paraId="3CC410F3" w14:textId="77777777" w:rsidR="00861A00" w:rsidRPr="00861A00" w:rsidRDefault="00861A00" w:rsidP="00861A00"/>
    <w:p w14:paraId="48CB0A73" w14:textId="77777777" w:rsidR="00861A00" w:rsidRPr="00861A00" w:rsidRDefault="00861A00" w:rsidP="005D2F5E">
      <w:pPr>
        <w:pStyle w:val="Heading3"/>
        <w:pBdr>
          <w:bottom w:val="single" w:sz="4" w:space="1" w:color="auto"/>
        </w:pBdr>
        <w:rPr>
          <w:rFonts w:ascii="Garamond" w:hAnsi="Garamond"/>
        </w:rPr>
      </w:pPr>
    </w:p>
    <w:p w14:paraId="305CC541" w14:textId="77777777" w:rsidR="00401D60" w:rsidRPr="0007367F" w:rsidRDefault="00401D60" w:rsidP="005D2F5E">
      <w:pPr>
        <w:pStyle w:val="Heading3"/>
        <w:pBdr>
          <w:bottom w:val="single" w:sz="4" w:space="1" w:color="auto"/>
        </w:pBdr>
        <w:rPr>
          <w:rFonts w:ascii="Garamond" w:hAnsi="Garamond"/>
          <w:sz w:val="28"/>
        </w:rPr>
      </w:pPr>
      <w:r w:rsidRPr="0007367F">
        <w:rPr>
          <w:rFonts w:ascii="Garamond" w:hAnsi="Garamond"/>
          <w:sz w:val="28"/>
        </w:rPr>
        <w:t>Reports</w:t>
      </w:r>
    </w:p>
    <w:p w14:paraId="72082288" w14:textId="77777777" w:rsidR="00401D60" w:rsidRPr="0007367F" w:rsidRDefault="00401D60" w:rsidP="00401D60">
      <w:pPr>
        <w:rPr>
          <w:rFonts w:ascii="Garamond" w:hAnsi="Garamond"/>
          <w:sz w:val="22"/>
          <w:szCs w:val="22"/>
        </w:rPr>
      </w:pPr>
    </w:p>
    <w:p w14:paraId="3D21A608" w14:textId="77777777" w:rsidR="00401D60" w:rsidRPr="0007367F" w:rsidRDefault="00401D60" w:rsidP="00401D60">
      <w:pPr>
        <w:rPr>
          <w:rFonts w:ascii="Garamond" w:hAnsi="Garamond"/>
        </w:rPr>
      </w:pPr>
      <w:r w:rsidRPr="0007367F">
        <w:rPr>
          <w:rFonts w:ascii="Garamond" w:hAnsi="Garamond"/>
        </w:rPr>
        <w:t xml:space="preserve">National Academies of Sciences, Engineering, and Medicine 2019. The Effects of Incarceration and </w:t>
      </w:r>
    </w:p>
    <w:p w14:paraId="4EEB46AA" w14:textId="77777777" w:rsidR="00401D60" w:rsidRPr="0007367F" w:rsidRDefault="00401D60" w:rsidP="00401D60">
      <w:pPr>
        <w:ind w:left="720"/>
        <w:rPr>
          <w:rFonts w:ascii="Garamond" w:hAnsi="Garamond"/>
        </w:rPr>
      </w:pPr>
      <w:r w:rsidRPr="0007367F">
        <w:rPr>
          <w:rFonts w:ascii="Garamond" w:hAnsi="Garamond"/>
        </w:rPr>
        <w:t xml:space="preserve">Reentry on Community Health and Well-Being: Proceedings of a Workshop. Washington, DC: The National Academies Press. </w:t>
      </w:r>
      <w:hyperlink r:id="rId7" w:history="1">
        <w:r w:rsidRPr="0007367F">
          <w:rPr>
            <w:rStyle w:val="Hyperlink"/>
            <w:rFonts w:ascii="Garamond" w:hAnsi="Garamond"/>
          </w:rPr>
          <w:t>https://doi.org/1</w:t>
        </w:r>
        <w:r w:rsidRPr="0007367F">
          <w:rPr>
            <w:rStyle w:val="Hyperlink"/>
            <w:rFonts w:ascii="Garamond" w:hAnsi="Garamond"/>
          </w:rPr>
          <w:t>0</w:t>
        </w:r>
        <w:r w:rsidRPr="0007367F">
          <w:rPr>
            <w:rStyle w:val="Hyperlink"/>
            <w:rFonts w:ascii="Garamond" w:hAnsi="Garamond"/>
          </w:rPr>
          <w:t>.17226/25471</w:t>
        </w:r>
      </w:hyperlink>
      <w:r w:rsidRPr="0007367F">
        <w:rPr>
          <w:rFonts w:ascii="Garamond" w:hAnsi="Garamond"/>
        </w:rPr>
        <w:t>.</w:t>
      </w:r>
    </w:p>
    <w:p w14:paraId="3302C5B8" w14:textId="77777777" w:rsidR="00401D60" w:rsidRDefault="00401D60" w:rsidP="00401D60">
      <w:pPr>
        <w:ind w:left="720"/>
        <w:rPr>
          <w:rFonts w:ascii="Garamond" w:hAnsi="Garamond"/>
        </w:rPr>
      </w:pPr>
      <w:r w:rsidRPr="0007367F">
        <w:rPr>
          <w:rFonts w:ascii="Garamond" w:hAnsi="Garamond"/>
        </w:rPr>
        <w:t>(Publication based on presentation: Applying the Anticarceral Movement to Philadelphia. Presentation at the National Academies of Sciences, Engineering, &amp; Medicine conference at the University of Pennsylvania: The Impact of Incarceration and Reentry on Community Health and Well-Being.)</w:t>
      </w:r>
    </w:p>
    <w:p w14:paraId="0C67F525" w14:textId="77777777" w:rsidR="00BD5EF3" w:rsidRPr="00861A00" w:rsidRDefault="00BD5EF3" w:rsidP="005D2F5E">
      <w:pPr>
        <w:pStyle w:val="Heading3"/>
        <w:pBdr>
          <w:bottom w:val="single" w:sz="4" w:space="1" w:color="auto"/>
        </w:pBdr>
        <w:rPr>
          <w:rFonts w:ascii="Garamond" w:hAnsi="Garamond"/>
        </w:rPr>
      </w:pPr>
    </w:p>
    <w:p w14:paraId="0B3442FE" w14:textId="77777777" w:rsidR="00861A00" w:rsidRPr="00861A00" w:rsidRDefault="00861A00" w:rsidP="005D2F5E">
      <w:pPr>
        <w:pStyle w:val="Heading3"/>
        <w:pBdr>
          <w:bottom w:val="single" w:sz="4" w:space="1" w:color="auto"/>
        </w:pBdr>
        <w:rPr>
          <w:rFonts w:ascii="Garamond" w:hAnsi="Garamond"/>
        </w:rPr>
      </w:pPr>
    </w:p>
    <w:p w14:paraId="6EFAC6BD" w14:textId="77777777" w:rsidR="00ED68A8" w:rsidRPr="0007367F" w:rsidRDefault="000C69AE" w:rsidP="005D2F5E">
      <w:pPr>
        <w:pStyle w:val="Heading3"/>
        <w:pBdr>
          <w:bottom w:val="single" w:sz="4" w:space="1" w:color="auto"/>
        </w:pBdr>
        <w:rPr>
          <w:rFonts w:ascii="Garamond" w:hAnsi="Garamond"/>
          <w:sz w:val="28"/>
        </w:rPr>
      </w:pPr>
      <w:r>
        <w:rPr>
          <w:rFonts w:ascii="Garamond" w:hAnsi="Garamond"/>
          <w:sz w:val="28"/>
        </w:rPr>
        <w:t xml:space="preserve">Peer-Reviewed Conference </w:t>
      </w:r>
      <w:r w:rsidR="00ED68A8" w:rsidRPr="0007367F">
        <w:rPr>
          <w:rFonts w:ascii="Garamond" w:hAnsi="Garamond"/>
          <w:sz w:val="28"/>
        </w:rPr>
        <w:t>Presentations</w:t>
      </w:r>
    </w:p>
    <w:p w14:paraId="25A730E8" w14:textId="77777777" w:rsidR="00ED68A8" w:rsidRPr="0007367F" w:rsidRDefault="00ED68A8" w:rsidP="00ED68A8">
      <w:pPr>
        <w:rPr>
          <w:rFonts w:ascii="Garamond" w:hAnsi="Garamond"/>
        </w:rPr>
      </w:pPr>
    </w:p>
    <w:p w14:paraId="1A0BEBA8" w14:textId="77777777" w:rsidR="00BD5EF3" w:rsidRDefault="00BD5EF3" w:rsidP="000C69AE">
      <w:pPr>
        <w:rPr>
          <w:rFonts w:ascii="Garamond" w:hAnsi="Garamond"/>
        </w:rPr>
      </w:pPr>
      <w:r>
        <w:rPr>
          <w:rFonts w:ascii="Garamond" w:hAnsi="Garamond"/>
        </w:rPr>
        <w:t xml:space="preserve">Updyke, A. &amp; Ghose, TJ. (2026, January). </w:t>
      </w:r>
      <w:r w:rsidRPr="00BD5EF3">
        <w:rPr>
          <w:rFonts w:ascii="Garamond" w:hAnsi="Garamond"/>
        </w:rPr>
        <w:t xml:space="preserve">"It's a Second Chance, but a First Life": Re-Engaging </w:t>
      </w:r>
    </w:p>
    <w:p w14:paraId="565C486C" w14:textId="77777777" w:rsidR="00BD5EF3" w:rsidRDefault="00BD5EF3" w:rsidP="00BD5EF3">
      <w:pPr>
        <w:ind w:left="720"/>
        <w:rPr>
          <w:rFonts w:ascii="Garamond" w:hAnsi="Garamond"/>
        </w:rPr>
      </w:pPr>
      <w:r w:rsidRPr="00BD5EF3">
        <w:rPr>
          <w:rFonts w:ascii="Garamond" w:hAnsi="Garamond"/>
        </w:rPr>
        <w:t>Those Reentering after More Than 20 Years of Incarceration</w:t>
      </w:r>
      <w:r>
        <w:rPr>
          <w:rFonts w:ascii="Garamond" w:hAnsi="Garamond"/>
        </w:rPr>
        <w:t xml:space="preserve">. Society for Social Work Research (SSWR) Annual Conference, Washington, DC. </w:t>
      </w:r>
    </w:p>
    <w:p w14:paraId="2D534083" w14:textId="77777777" w:rsidR="00BD5EF3" w:rsidRDefault="00BD5EF3" w:rsidP="000C69AE">
      <w:pPr>
        <w:rPr>
          <w:rFonts w:ascii="Garamond" w:hAnsi="Garamond"/>
        </w:rPr>
      </w:pPr>
    </w:p>
    <w:p w14:paraId="6DDE9CEE" w14:textId="77777777" w:rsidR="00A47957" w:rsidRDefault="0047517A" w:rsidP="000C69AE">
      <w:pPr>
        <w:rPr>
          <w:rFonts w:ascii="Garamond" w:hAnsi="Garamond"/>
        </w:rPr>
      </w:pPr>
      <w:r>
        <w:rPr>
          <w:rFonts w:ascii="Garamond" w:hAnsi="Garamond"/>
        </w:rPr>
        <w:t>Cicerelle, P. &amp; Updyke</w:t>
      </w:r>
      <w:r w:rsidR="00A47957">
        <w:rPr>
          <w:rFonts w:ascii="Garamond" w:hAnsi="Garamond"/>
        </w:rPr>
        <w:t xml:space="preserve"> Neff</w:t>
      </w:r>
      <w:r>
        <w:rPr>
          <w:rFonts w:ascii="Garamond" w:hAnsi="Garamond"/>
        </w:rPr>
        <w:t>, A.</w:t>
      </w:r>
      <w:r w:rsidR="0083370C">
        <w:rPr>
          <w:rFonts w:ascii="Garamond" w:hAnsi="Garamond"/>
        </w:rPr>
        <w:t>, &amp; Akbar, G.</w:t>
      </w:r>
      <w:r>
        <w:rPr>
          <w:rFonts w:ascii="Garamond" w:hAnsi="Garamond"/>
        </w:rPr>
        <w:t xml:space="preserve"> (2025, April). </w:t>
      </w:r>
      <w:r w:rsidRPr="0047517A">
        <w:rPr>
          <w:rFonts w:ascii="Garamond" w:hAnsi="Garamond"/>
        </w:rPr>
        <w:t xml:space="preserve">Challenging Racial Disparities in Social </w:t>
      </w:r>
    </w:p>
    <w:p w14:paraId="10375146" w14:textId="77777777" w:rsidR="00A47957" w:rsidRDefault="0047517A" w:rsidP="00A47957">
      <w:pPr>
        <w:ind w:firstLine="720"/>
        <w:rPr>
          <w:rFonts w:ascii="Garamond" w:hAnsi="Garamond"/>
        </w:rPr>
      </w:pPr>
      <w:r w:rsidRPr="0047517A">
        <w:rPr>
          <w:rFonts w:ascii="Garamond" w:hAnsi="Garamond"/>
        </w:rPr>
        <w:t>Work Licensure: Addressing Bias and Advocating for Systemic Change</w:t>
      </w:r>
      <w:r>
        <w:rPr>
          <w:rFonts w:ascii="Garamond" w:hAnsi="Garamond"/>
        </w:rPr>
        <w:t xml:space="preserve">. </w:t>
      </w:r>
      <w:r w:rsidRPr="0047517A">
        <w:rPr>
          <w:rFonts w:ascii="Garamond" w:hAnsi="Garamond"/>
        </w:rPr>
        <w:t xml:space="preserve">Pennsylvania </w:t>
      </w:r>
    </w:p>
    <w:p w14:paraId="353592D1" w14:textId="77777777" w:rsidR="00A47957" w:rsidRDefault="0047517A" w:rsidP="00A47957">
      <w:pPr>
        <w:ind w:firstLine="720"/>
        <w:rPr>
          <w:rFonts w:ascii="Garamond" w:hAnsi="Garamond"/>
        </w:rPr>
      </w:pPr>
      <w:r w:rsidRPr="0047517A">
        <w:rPr>
          <w:rFonts w:ascii="Garamond" w:hAnsi="Garamond"/>
        </w:rPr>
        <w:t>chapter of the National Association of Multicultural Education</w:t>
      </w:r>
      <w:r>
        <w:rPr>
          <w:rFonts w:ascii="Garamond" w:hAnsi="Garamond"/>
        </w:rPr>
        <w:t xml:space="preserve"> (PA-NAME)</w:t>
      </w:r>
      <w:r w:rsidR="0083370C">
        <w:rPr>
          <w:rFonts w:ascii="Garamond" w:hAnsi="Garamond"/>
        </w:rPr>
        <w:t xml:space="preserve"> Annual </w:t>
      </w:r>
    </w:p>
    <w:p w14:paraId="634E3217" w14:textId="77777777" w:rsidR="0047517A" w:rsidRDefault="0083370C" w:rsidP="00A47957">
      <w:pPr>
        <w:ind w:firstLine="720"/>
        <w:rPr>
          <w:rFonts w:ascii="Garamond" w:hAnsi="Garamond"/>
        </w:rPr>
      </w:pPr>
      <w:r>
        <w:rPr>
          <w:rFonts w:ascii="Garamond" w:hAnsi="Garamond"/>
        </w:rPr>
        <w:t>Conference</w:t>
      </w:r>
      <w:r w:rsidR="0047517A">
        <w:rPr>
          <w:rFonts w:ascii="Garamond" w:hAnsi="Garamond"/>
        </w:rPr>
        <w:t xml:space="preserve">, Kutztown, PA. </w:t>
      </w:r>
    </w:p>
    <w:p w14:paraId="49E49836" w14:textId="77777777" w:rsidR="0047517A" w:rsidRDefault="0047517A" w:rsidP="000C69AE">
      <w:pPr>
        <w:rPr>
          <w:rFonts w:ascii="Garamond" w:hAnsi="Garamond"/>
        </w:rPr>
      </w:pPr>
    </w:p>
    <w:p w14:paraId="61B0331F" w14:textId="77777777" w:rsidR="000C69AE" w:rsidRDefault="000C69AE" w:rsidP="000C69AE">
      <w:pPr>
        <w:rPr>
          <w:rFonts w:ascii="Garamond" w:hAnsi="Garamond"/>
        </w:rPr>
      </w:pPr>
      <w:r>
        <w:rPr>
          <w:rFonts w:ascii="Garamond" w:hAnsi="Garamond"/>
        </w:rPr>
        <w:t xml:space="preserve">Updyke, A., Ghose, T., &amp; Morgan, B. (2024, January). </w:t>
      </w:r>
      <w:r w:rsidR="0047517A">
        <w:rPr>
          <w:rFonts w:ascii="Garamond" w:hAnsi="Garamond"/>
        </w:rPr>
        <w:t>“</w:t>
      </w:r>
      <w:r w:rsidRPr="00F34670">
        <w:rPr>
          <w:rFonts w:ascii="Garamond" w:hAnsi="Garamond"/>
        </w:rPr>
        <w:t xml:space="preserve">They Using Us As Guinea Pigs Again": </w:t>
      </w:r>
    </w:p>
    <w:p w14:paraId="3FA60E7E" w14:textId="77777777" w:rsidR="000C69AE" w:rsidRPr="005C00B3" w:rsidRDefault="000C69AE" w:rsidP="000C69AE">
      <w:pPr>
        <w:ind w:left="720"/>
        <w:rPr>
          <w:rFonts w:ascii="Garamond" w:hAnsi="Garamond"/>
        </w:rPr>
      </w:pPr>
      <w:r w:rsidRPr="00F34670">
        <w:rPr>
          <w:rFonts w:ascii="Garamond" w:hAnsi="Garamond"/>
        </w:rPr>
        <w:t>Resistance to Vaccination Among Criminal Justice-Involved Black Men</w:t>
      </w:r>
      <w:r>
        <w:rPr>
          <w:rFonts w:ascii="Garamond" w:hAnsi="Garamond"/>
        </w:rPr>
        <w:t xml:space="preserve">. </w:t>
      </w:r>
      <w:r w:rsidRPr="0007367F">
        <w:rPr>
          <w:rFonts w:ascii="Garamond" w:hAnsi="Garamond"/>
        </w:rPr>
        <w:t>Society for Social Work Research (SSWR) Annual Conference,</w:t>
      </w:r>
      <w:r>
        <w:rPr>
          <w:rFonts w:ascii="Garamond" w:hAnsi="Garamond"/>
        </w:rPr>
        <w:t xml:space="preserve"> Washington, DC. </w:t>
      </w:r>
    </w:p>
    <w:p w14:paraId="6086D6A2" w14:textId="77777777" w:rsidR="000C69AE" w:rsidRDefault="000C69AE" w:rsidP="000C69AE">
      <w:pPr>
        <w:rPr>
          <w:rFonts w:ascii="Garamond" w:hAnsi="Garamond"/>
        </w:rPr>
      </w:pPr>
    </w:p>
    <w:p w14:paraId="2FE4DD0B" w14:textId="77777777" w:rsidR="000C69AE" w:rsidRDefault="000C69AE" w:rsidP="000C69AE">
      <w:pPr>
        <w:rPr>
          <w:rFonts w:ascii="Garamond" w:hAnsi="Garamond"/>
        </w:rPr>
      </w:pPr>
      <w:r>
        <w:rPr>
          <w:rFonts w:ascii="Garamond" w:hAnsi="Garamond"/>
        </w:rPr>
        <w:t xml:space="preserve">Ghose, T., Updyke, A., &amp; Akbar, G. (2024, January). The Mechanism of Risk for Black Men in a </w:t>
      </w:r>
    </w:p>
    <w:p w14:paraId="7A00C0D1" w14:textId="77777777" w:rsidR="000C69AE" w:rsidRDefault="000C69AE" w:rsidP="000C69AE">
      <w:pPr>
        <w:ind w:left="720"/>
        <w:rPr>
          <w:rFonts w:ascii="Garamond" w:hAnsi="Garamond"/>
        </w:rPr>
      </w:pPr>
      <w:r>
        <w:rPr>
          <w:rFonts w:ascii="Garamond" w:hAnsi="Garamond"/>
        </w:rPr>
        <w:t xml:space="preserve">Felony Diversion Program: A Path Analysis. </w:t>
      </w:r>
      <w:r w:rsidRPr="0007367F">
        <w:rPr>
          <w:rFonts w:ascii="Garamond" w:hAnsi="Garamond"/>
        </w:rPr>
        <w:t>Society for Social Work Research (SSWR) Annual Conference,</w:t>
      </w:r>
      <w:r>
        <w:rPr>
          <w:rFonts w:ascii="Garamond" w:hAnsi="Garamond"/>
        </w:rPr>
        <w:t xml:space="preserve"> Washington, DC. </w:t>
      </w:r>
    </w:p>
    <w:p w14:paraId="09F1F941" w14:textId="77777777" w:rsidR="000C69AE" w:rsidRDefault="000C69AE" w:rsidP="000C69AE">
      <w:pPr>
        <w:rPr>
          <w:rFonts w:ascii="Garamond" w:hAnsi="Garamond"/>
        </w:rPr>
      </w:pPr>
    </w:p>
    <w:p w14:paraId="22F3F8AC" w14:textId="77777777" w:rsidR="000C69AE" w:rsidRDefault="000C69AE" w:rsidP="000C69AE">
      <w:pPr>
        <w:rPr>
          <w:rFonts w:ascii="Garamond" w:hAnsi="Garamond"/>
        </w:rPr>
      </w:pPr>
      <w:r w:rsidRPr="0007367F">
        <w:rPr>
          <w:rFonts w:ascii="Garamond" w:hAnsi="Garamond"/>
        </w:rPr>
        <w:t xml:space="preserve">Ghose, T. &amp; Updyke, A. (2023, January). </w:t>
      </w:r>
      <w:r w:rsidRPr="00917121">
        <w:rPr>
          <w:rFonts w:ascii="Garamond" w:hAnsi="Garamond"/>
        </w:rPr>
        <w:t xml:space="preserve">The Trojan Horse Resists: Gun Diversion As a </w:t>
      </w:r>
    </w:p>
    <w:p w14:paraId="0497B1F5" w14:textId="77777777" w:rsidR="000C69AE" w:rsidRPr="0007367F" w:rsidRDefault="000C69AE" w:rsidP="000C69AE">
      <w:pPr>
        <w:ind w:left="720"/>
        <w:rPr>
          <w:rFonts w:ascii="Garamond" w:hAnsi="Garamond"/>
        </w:rPr>
      </w:pPr>
      <w:r w:rsidRPr="00917121">
        <w:rPr>
          <w:rFonts w:ascii="Garamond" w:hAnsi="Garamond"/>
        </w:rPr>
        <w:t>Transformer of Institutional Isomorphism in the Reentry Services Field</w:t>
      </w:r>
      <w:r w:rsidRPr="0007367F">
        <w:rPr>
          <w:rFonts w:ascii="Garamond" w:hAnsi="Garamond"/>
        </w:rPr>
        <w:t>. Society for Social Work Research (SSWR) Annual Conference, Phoenix, AZ.</w:t>
      </w:r>
    </w:p>
    <w:p w14:paraId="4A92C4D1" w14:textId="77777777" w:rsidR="00917121" w:rsidRPr="0007367F" w:rsidRDefault="00917121" w:rsidP="00AE7E37">
      <w:pPr>
        <w:rPr>
          <w:rFonts w:ascii="Garamond" w:hAnsi="Garamond"/>
        </w:rPr>
      </w:pPr>
    </w:p>
    <w:p w14:paraId="7B956455" w14:textId="77777777" w:rsidR="00AE797A" w:rsidRDefault="00AE7E37" w:rsidP="00AE797A">
      <w:pPr>
        <w:rPr>
          <w:rFonts w:ascii="Garamond" w:hAnsi="Garamond"/>
        </w:rPr>
      </w:pPr>
      <w:r w:rsidRPr="0007367F">
        <w:rPr>
          <w:rFonts w:ascii="Garamond" w:hAnsi="Garamond"/>
        </w:rPr>
        <w:t xml:space="preserve">Cicerelle, P., Updyke Neff, A., &amp; Akbar, A. (2022, November). Justice in the Classroom: </w:t>
      </w:r>
    </w:p>
    <w:p w14:paraId="2D370BFD" w14:textId="77777777" w:rsidR="00AE7E37" w:rsidRPr="0007367F" w:rsidRDefault="00AE7E37" w:rsidP="00AE797A">
      <w:pPr>
        <w:ind w:left="720"/>
        <w:rPr>
          <w:rFonts w:ascii="Garamond" w:hAnsi="Garamond"/>
        </w:rPr>
      </w:pPr>
      <w:r w:rsidRPr="0007367F">
        <w:rPr>
          <w:rFonts w:ascii="Garamond" w:hAnsi="Garamond"/>
        </w:rPr>
        <w:t xml:space="preserve">Upholding Social Work Ethics in a Time of Anti-CRT Legislation. Council on Social Work Education (CSWE) Annual Conference, Anaheim, CA. </w:t>
      </w:r>
    </w:p>
    <w:p w14:paraId="33D3AD2C" w14:textId="77777777" w:rsidR="005A2E3A" w:rsidRPr="0007367F" w:rsidRDefault="005A2E3A" w:rsidP="002E08BE">
      <w:pPr>
        <w:rPr>
          <w:rFonts w:ascii="Garamond" w:hAnsi="Garamond"/>
        </w:rPr>
      </w:pPr>
    </w:p>
    <w:p w14:paraId="5AA736AB" w14:textId="77777777" w:rsidR="00983BA8" w:rsidRPr="0007367F" w:rsidRDefault="00983BA8" w:rsidP="00983BA8">
      <w:pPr>
        <w:rPr>
          <w:rFonts w:ascii="Garamond" w:hAnsi="Garamond"/>
        </w:rPr>
      </w:pPr>
      <w:r w:rsidRPr="0007367F">
        <w:rPr>
          <w:rFonts w:ascii="Garamond" w:hAnsi="Garamond"/>
        </w:rPr>
        <w:t xml:space="preserve">Akbar, G., Mendez-Diaz, N., &amp; Updyke Neff, A. (2022, March, accepted but unable to present). </w:t>
      </w:r>
    </w:p>
    <w:p w14:paraId="5BE9151D" w14:textId="77777777" w:rsidR="00983BA8" w:rsidRPr="0007367F" w:rsidRDefault="00983BA8" w:rsidP="00983BA8">
      <w:pPr>
        <w:ind w:left="720"/>
        <w:rPr>
          <w:rFonts w:ascii="Garamond" w:hAnsi="Garamond"/>
          <w:b/>
          <w:bCs/>
        </w:rPr>
      </w:pPr>
      <w:r w:rsidRPr="0007367F">
        <w:rPr>
          <w:rFonts w:ascii="Garamond" w:hAnsi="Garamond"/>
        </w:rPr>
        <w:lastRenderedPageBreak/>
        <w:t xml:space="preserve">Decolonizing child welfare: How anti-racist and anti-oppressive practice can reform child welfare policy and practice. International Society for the Prevention of Child Abuse &amp; Neglect (ISPCAN) Congress, Quebec City, Canada.   </w:t>
      </w:r>
    </w:p>
    <w:p w14:paraId="17DBCEF5" w14:textId="77777777" w:rsidR="00983BA8" w:rsidRPr="0007367F" w:rsidRDefault="00983BA8" w:rsidP="002E08BE">
      <w:pPr>
        <w:rPr>
          <w:rFonts w:ascii="Garamond" w:hAnsi="Garamond"/>
        </w:rPr>
      </w:pPr>
    </w:p>
    <w:p w14:paraId="669F432D" w14:textId="77777777" w:rsidR="00DB7753" w:rsidRPr="0007367F" w:rsidRDefault="000F7354" w:rsidP="002E08BE">
      <w:pPr>
        <w:rPr>
          <w:rFonts w:ascii="Garamond" w:hAnsi="Garamond"/>
        </w:rPr>
      </w:pPr>
      <w:r w:rsidRPr="0007367F">
        <w:rPr>
          <w:rFonts w:ascii="Garamond" w:hAnsi="Garamond"/>
        </w:rPr>
        <w:t>Metz, S</w:t>
      </w:r>
      <w:r w:rsidR="00DB7753" w:rsidRPr="0007367F">
        <w:rPr>
          <w:rFonts w:ascii="Garamond" w:hAnsi="Garamond"/>
        </w:rPr>
        <w:t xml:space="preserve">, Sankaran, G., Tennille, J., &amp; Updyke Neff, A. </w:t>
      </w:r>
      <w:r w:rsidRPr="0007367F">
        <w:rPr>
          <w:rFonts w:ascii="Garamond" w:hAnsi="Garamond"/>
        </w:rPr>
        <w:t>(</w:t>
      </w:r>
      <w:r w:rsidR="001156A8" w:rsidRPr="0007367F">
        <w:rPr>
          <w:rFonts w:ascii="Garamond" w:hAnsi="Garamond"/>
        </w:rPr>
        <w:t>2022, February</w:t>
      </w:r>
      <w:r w:rsidRPr="0007367F">
        <w:rPr>
          <w:rFonts w:ascii="Garamond" w:hAnsi="Garamond"/>
        </w:rPr>
        <w:t xml:space="preserve">). Community-Based </w:t>
      </w:r>
    </w:p>
    <w:p w14:paraId="06E0FBB4" w14:textId="77777777" w:rsidR="000F7354" w:rsidRPr="0007367F" w:rsidRDefault="000F7354" w:rsidP="00DB7753">
      <w:pPr>
        <w:ind w:left="720"/>
        <w:rPr>
          <w:rFonts w:ascii="Garamond" w:hAnsi="Garamond"/>
          <w:b/>
          <w:bCs/>
        </w:rPr>
      </w:pPr>
      <w:r w:rsidRPr="0007367F">
        <w:rPr>
          <w:rFonts w:ascii="Garamond" w:hAnsi="Garamond"/>
        </w:rPr>
        <w:t xml:space="preserve">Interprofessional Education Pilot Evaluation. Society for Public Health Education (SOPHE) Annual Conference, </w:t>
      </w:r>
      <w:r w:rsidR="00DB7753" w:rsidRPr="0007367F">
        <w:rPr>
          <w:rFonts w:ascii="Garamond" w:hAnsi="Garamond"/>
        </w:rPr>
        <w:t xml:space="preserve">St. Louis, MO. </w:t>
      </w:r>
      <w:r w:rsidRPr="0007367F">
        <w:rPr>
          <w:rFonts w:ascii="Garamond" w:hAnsi="Garamond"/>
        </w:rPr>
        <w:t xml:space="preserve"> </w:t>
      </w:r>
    </w:p>
    <w:p w14:paraId="0024E084" w14:textId="77777777" w:rsidR="00983BA8" w:rsidRPr="0007367F" w:rsidRDefault="00983BA8" w:rsidP="00983BA8">
      <w:pPr>
        <w:rPr>
          <w:rFonts w:ascii="Garamond" w:hAnsi="Garamond"/>
        </w:rPr>
      </w:pPr>
    </w:p>
    <w:p w14:paraId="21C5DD4E" w14:textId="77777777" w:rsidR="00983BA8" w:rsidRPr="0007367F" w:rsidRDefault="00983BA8" w:rsidP="00983BA8">
      <w:pPr>
        <w:rPr>
          <w:rFonts w:ascii="Garamond" w:hAnsi="Garamond"/>
        </w:rPr>
      </w:pPr>
      <w:r w:rsidRPr="0007367F">
        <w:rPr>
          <w:rFonts w:ascii="Garamond" w:hAnsi="Garamond"/>
        </w:rPr>
        <w:t xml:space="preserve">Updyke Neff, A., Metz, S, Sankaran, G., Tennille, J. (2022, February). Applying an Ecological, </w:t>
      </w:r>
    </w:p>
    <w:p w14:paraId="3EC7B967" w14:textId="77777777" w:rsidR="00983BA8" w:rsidRPr="0007367F" w:rsidRDefault="00983BA8" w:rsidP="00983BA8">
      <w:pPr>
        <w:ind w:firstLine="720"/>
        <w:rPr>
          <w:rFonts w:ascii="Garamond" w:hAnsi="Garamond"/>
        </w:rPr>
      </w:pPr>
      <w:r w:rsidRPr="0007367F">
        <w:rPr>
          <w:rFonts w:ascii="Garamond" w:hAnsi="Garamond"/>
        </w:rPr>
        <w:t xml:space="preserve">Systems Lens to the Opioid Epidemic: A Virtual Team-Based IPE Event. Emswiller </w:t>
      </w:r>
    </w:p>
    <w:p w14:paraId="0F2071E6" w14:textId="77777777" w:rsidR="00983BA8" w:rsidRPr="0007367F" w:rsidRDefault="00983BA8" w:rsidP="00983BA8">
      <w:pPr>
        <w:ind w:left="720"/>
        <w:rPr>
          <w:rFonts w:ascii="Garamond" w:hAnsi="Garamond"/>
        </w:rPr>
      </w:pPr>
      <w:r w:rsidRPr="0007367F">
        <w:rPr>
          <w:rFonts w:ascii="Garamond" w:hAnsi="Garamond"/>
        </w:rPr>
        <w:t xml:space="preserve">Interprofessional Symposium, Richmond, VA. </w:t>
      </w:r>
    </w:p>
    <w:p w14:paraId="6ABE30FC" w14:textId="77777777" w:rsidR="000F7354" w:rsidRPr="0007367F" w:rsidRDefault="000F7354" w:rsidP="002E08BE">
      <w:pPr>
        <w:rPr>
          <w:rFonts w:ascii="Garamond" w:hAnsi="Garamond"/>
        </w:rPr>
      </w:pPr>
    </w:p>
    <w:p w14:paraId="1D6A28BD" w14:textId="77777777" w:rsidR="002E08BE" w:rsidRPr="0007367F" w:rsidRDefault="002E08BE" w:rsidP="002E08BE">
      <w:pPr>
        <w:rPr>
          <w:rFonts w:ascii="Garamond" w:hAnsi="Garamond"/>
        </w:rPr>
      </w:pPr>
      <w:r w:rsidRPr="0007367F">
        <w:rPr>
          <w:rFonts w:ascii="Garamond" w:hAnsi="Garamond"/>
        </w:rPr>
        <w:t>Updyke Neff, A., Ghose, T., Akbar, G., &amp; Keim, N. (</w:t>
      </w:r>
      <w:r w:rsidR="001156A8" w:rsidRPr="0007367F">
        <w:rPr>
          <w:rFonts w:ascii="Garamond" w:hAnsi="Garamond"/>
        </w:rPr>
        <w:t>2022, January</w:t>
      </w:r>
      <w:r w:rsidRPr="0007367F">
        <w:rPr>
          <w:rFonts w:ascii="Garamond" w:hAnsi="Garamond"/>
        </w:rPr>
        <w:t xml:space="preserve">). </w:t>
      </w:r>
      <w:r w:rsidR="00BB65D6" w:rsidRPr="0007367F">
        <w:rPr>
          <w:rFonts w:ascii="Garamond" w:hAnsi="Garamond"/>
        </w:rPr>
        <w:t xml:space="preserve">Resisting Isomorphism in the </w:t>
      </w:r>
    </w:p>
    <w:p w14:paraId="0CA99170" w14:textId="77777777" w:rsidR="00BB65D6" w:rsidRPr="0007367F" w:rsidRDefault="00BB65D6" w:rsidP="00983BA8">
      <w:pPr>
        <w:ind w:left="720"/>
        <w:rPr>
          <w:rFonts w:ascii="Garamond" w:hAnsi="Garamond"/>
        </w:rPr>
      </w:pPr>
      <w:r w:rsidRPr="0007367F">
        <w:rPr>
          <w:rFonts w:ascii="Garamond" w:hAnsi="Garamond"/>
        </w:rPr>
        <w:t>Reentry Service Field: Organizational Hybridity, Identity, and Innovation</w:t>
      </w:r>
      <w:r w:rsidR="002E08BE" w:rsidRPr="0007367F">
        <w:rPr>
          <w:rFonts w:ascii="Garamond" w:hAnsi="Garamond"/>
        </w:rPr>
        <w:t xml:space="preserve">. Society for Social Work Research (SSWR) Annual Conference, Washington, DC. </w:t>
      </w:r>
    </w:p>
    <w:p w14:paraId="603D20B2" w14:textId="77777777" w:rsidR="00983BA8" w:rsidRPr="0007367F" w:rsidRDefault="00983BA8" w:rsidP="00C96D04">
      <w:pPr>
        <w:rPr>
          <w:rFonts w:ascii="Garamond" w:hAnsi="Garamond"/>
        </w:rPr>
      </w:pPr>
    </w:p>
    <w:p w14:paraId="241C308C" w14:textId="77777777" w:rsidR="00C96D04" w:rsidRPr="0007367F" w:rsidRDefault="00C96D04" w:rsidP="00C96D04">
      <w:pPr>
        <w:rPr>
          <w:rFonts w:ascii="Garamond" w:hAnsi="Garamond"/>
        </w:rPr>
      </w:pPr>
      <w:r w:rsidRPr="0007367F">
        <w:rPr>
          <w:rFonts w:ascii="Garamond" w:hAnsi="Garamond"/>
        </w:rPr>
        <w:t>Updyke Neff, A., Ghose, T., Akbar, G., &amp; Keim, N. (2021, January)</w:t>
      </w:r>
      <w:r w:rsidR="00BB65D6" w:rsidRPr="0007367F">
        <w:rPr>
          <w:rFonts w:ascii="Garamond" w:hAnsi="Garamond"/>
        </w:rPr>
        <w:t xml:space="preserve">. </w:t>
      </w:r>
      <w:r w:rsidRPr="0007367F">
        <w:rPr>
          <w:rFonts w:ascii="Garamond" w:hAnsi="Garamond"/>
        </w:rPr>
        <w:t xml:space="preserve">Zoom-Based Group Therapy </w:t>
      </w:r>
    </w:p>
    <w:p w14:paraId="687F2334" w14:textId="77777777" w:rsidR="00C96D04" w:rsidRPr="0007367F" w:rsidRDefault="00C96D04" w:rsidP="00C96D04">
      <w:pPr>
        <w:ind w:left="720"/>
        <w:rPr>
          <w:rFonts w:ascii="Garamond" w:hAnsi="Garamond"/>
          <w:b/>
          <w:bCs/>
        </w:rPr>
      </w:pPr>
      <w:r w:rsidRPr="0007367F">
        <w:rPr>
          <w:rFonts w:ascii="Garamond" w:hAnsi="Garamond"/>
        </w:rPr>
        <w:t>with Inmates Released En-Masse Because of the COVID-19 Pandemic. Society for Social Work Research (SSWR) Annual Conference, virtual.</w:t>
      </w:r>
    </w:p>
    <w:p w14:paraId="70767281" w14:textId="77777777" w:rsidR="00C14366" w:rsidRPr="0007367F" w:rsidRDefault="00C14366" w:rsidP="00C14366">
      <w:pPr>
        <w:rPr>
          <w:rFonts w:ascii="Garamond" w:hAnsi="Garamond"/>
        </w:rPr>
      </w:pPr>
    </w:p>
    <w:p w14:paraId="0B13BF4B" w14:textId="77777777" w:rsidR="00AA389A" w:rsidRPr="0007367F" w:rsidRDefault="00D535B5" w:rsidP="00AA389A">
      <w:pPr>
        <w:rPr>
          <w:rFonts w:ascii="Garamond" w:hAnsi="Garamond"/>
        </w:rPr>
      </w:pPr>
      <w:r w:rsidRPr="0007367F">
        <w:rPr>
          <w:rFonts w:ascii="Garamond" w:hAnsi="Garamond"/>
        </w:rPr>
        <w:t xml:space="preserve">Akbar, G., Updyke Neff, A., &amp; Cicerelle, P. </w:t>
      </w:r>
      <w:r w:rsidR="00691C36" w:rsidRPr="0007367F">
        <w:rPr>
          <w:rFonts w:ascii="Garamond" w:hAnsi="Garamond"/>
        </w:rPr>
        <w:t xml:space="preserve">(2020, November). </w:t>
      </w:r>
      <w:r w:rsidR="00AA389A" w:rsidRPr="0007367F">
        <w:rPr>
          <w:rFonts w:ascii="Garamond" w:hAnsi="Garamond"/>
        </w:rPr>
        <w:t xml:space="preserve">Radical Social Justice: Bridging </w:t>
      </w:r>
    </w:p>
    <w:p w14:paraId="0F9E609D" w14:textId="77777777" w:rsidR="00D535B5" w:rsidRPr="0007367F" w:rsidRDefault="00AA389A" w:rsidP="00AA389A">
      <w:pPr>
        <w:ind w:left="720"/>
        <w:rPr>
          <w:rFonts w:ascii="Garamond" w:hAnsi="Garamond"/>
        </w:rPr>
      </w:pPr>
      <w:r w:rsidRPr="0007367F">
        <w:rPr>
          <w:rFonts w:ascii="Garamond" w:hAnsi="Garamond"/>
        </w:rPr>
        <w:t>Theory &amp; Practice in Social Work Education Session: Decolonizing The Social Work Curriculum</w:t>
      </w:r>
      <w:r w:rsidR="00D535B5" w:rsidRPr="0007367F">
        <w:rPr>
          <w:rFonts w:ascii="Garamond" w:hAnsi="Garamond"/>
        </w:rPr>
        <w:t>. Council on Social Work Education's (CSWE) Annual Program Meeting (APM)</w:t>
      </w:r>
      <w:r w:rsidR="00020AEA" w:rsidRPr="0007367F">
        <w:rPr>
          <w:rFonts w:ascii="Garamond" w:hAnsi="Garamond"/>
        </w:rPr>
        <w:t>, virtual</w:t>
      </w:r>
      <w:r w:rsidR="00691C36" w:rsidRPr="0007367F">
        <w:rPr>
          <w:rFonts w:ascii="Garamond" w:hAnsi="Garamond"/>
        </w:rPr>
        <w:t xml:space="preserve">. </w:t>
      </w:r>
    </w:p>
    <w:p w14:paraId="49ED1BA2" w14:textId="77777777" w:rsidR="00065BEA" w:rsidRPr="0007367F" w:rsidRDefault="00065BEA" w:rsidP="00ED68A8">
      <w:pPr>
        <w:rPr>
          <w:rFonts w:ascii="Garamond" w:hAnsi="Garamond"/>
        </w:rPr>
      </w:pPr>
    </w:p>
    <w:p w14:paraId="284A0353" w14:textId="77777777" w:rsidR="00F64371" w:rsidRPr="0007367F" w:rsidRDefault="00ED68A8" w:rsidP="00F64371">
      <w:pPr>
        <w:rPr>
          <w:rFonts w:ascii="Garamond" w:hAnsi="Garamond"/>
        </w:rPr>
      </w:pPr>
      <w:r w:rsidRPr="0007367F">
        <w:rPr>
          <w:rFonts w:ascii="Garamond" w:hAnsi="Garamond"/>
        </w:rPr>
        <w:t xml:space="preserve">Ghose, T., Neff, A. &amp; Akbar, G. (2020, January). </w:t>
      </w:r>
      <w:r w:rsidR="00F64371" w:rsidRPr="0007367F">
        <w:rPr>
          <w:rFonts w:ascii="Garamond" w:hAnsi="Garamond"/>
        </w:rPr>
        <w:t>Matching Intent to Implementation</w:t>
      </w:r>
      <w:r w:rsidRPr="0007367F">
        <w:rPr>
          <w:rFonts w:ascii="Garamond" w:hAnsi="Garamond"/>
        </w:rPr>
        <w:t xml:space="preserve">: </w:t>
      </w:r>
      <w:r w:rsidR="00F64371" w:rsidRPr="0007367F">
        <w:rPr>
          <w:rFonts w:ascii="Garamond" w:hAnsi="Garamond"/>
        </w:rPr>
        <w:t>Evaluating</w:t>
      </w:r>
      <w:r w:rsidRPr="0007367F">
        <w:rPr>
          <w:rFonts w:ascii="Garamond" w:hAnsi="Garamond"/>
        </w:rPr>
        <w:t xml:space="preserve"> </w:t>
      </w:r>
    </w:p>
    <w:p w14:paraId="3A6E4917" w14:textId="77777777" w:rsidR="00ED68A8" w:rsidRPr="0007367F" w:rsidRDefault="00F64371" w:rsidP="00F64371">
      <w:pPr>
        <w:ind w:left="720"/>
        <w:rPr>
          <w:rFonts w:ascii="Garamond" w:hAnsi="Garamond"/>
        </w:rPr>
      </w:pPr>
      <w:r w:rsidRPr="0007367F">
        <w:rPr>
          <w:rFonts w:ascii="Garamond" w:hAnsi="Garamond"/>
        </w:rPr>
        <w:t>the Housing Opportunities for Persons with AIDS (HOPWA)</w:t>
      </w:r>
      <w:r w:rsidR="00ED68A8" w:rsidRPr="0007367F">
        <w:rPr>
          <w:rFonts w:ascii="Garamond" w:hAnsi="Garamond"/>
        </w:rPr>
        <w:t xml:space="preserve"> program. Society for Social Work Research (SSWR) Annual Conference</w:t>
      </w:r>
      <w:r w:rsidR="00020AEA" w:rsidRPr="0007367F">
        <w:rPr>
          <w:rFonts w:ascii="Garamond" w:hAnsi="Garamond"/>
        </w:rPr>
        <w:t>, Washington, DC</w:t>
      </w:r>
      <w:r w:rsidR="00ED68A8" w:rsidRPr="0007367F">
        <w:rPr>
          <w:rFonts w:ascii="Garamond" w:hAnsi="Garamond"/>
        </w:rPr>
        <w:t>.</w:t>
      </w:r>
    </w:p>
    <w:p w14:paraId="33F6CB34" w14:textId="77777777" w:rsidR="00ED68A8" w:rsidRPr="0007367F" w:rsidRDefault="00ED68A8" w:rsidP="00ED68A8">
      <w:pPr>
        <w:rPr>
          <w:rFonts w:ascii="Garamond" w:hAnsi="Garamond"/>
        </w:rPr>
      </w:pPr>
    </w:p>
    <w:p w14:paraId="1DDE472F" w14:textId="77777777" w:rsidR="00ED68A8" w:rsidRPr="0007367F" w:rsidRDefault="00ED68A8" w:rsidP="00ED68A8">
      <w:pPr>
        <w:rPr>
          <w:rFonts w:ascii="Garamond" w:hAnsi="Garamond"/>
        </w:rPr>
      </w:pPr>
      <w:r w:rsidRPr="0007367F">
        <w:rPr>
          <w:rFonts w:ascii="Garamond" w:hAnsi="Garamond"/>
        </w:rPr>
        <w:t xml:space="preserve">Akbar, G., Cicerelle, P., &amp; Neff, A. (2019, February). Radical Social Justice: Bridging Theory &amp; </w:t>
      </w:r>
    </w:p>
    <w:p w14:paraId="735D9FE0" w14:textId="77777777" w:rsidR="000C69AE" w:rsidRPr="00BC751F" w:rsidRDefault="00ED68A8" w:rsidP="00BC751F">
      <w:pPr>
        <w:ind w:left="720"/>
        <w:rPr>
          <w:rFonts w:ascii="Garamond" w:hAnsi="Garamond"/>
        </w:rPr>
      </w:pPr>
      <w:r w:rsidRPr="0007367F">
        <w:rPr>
          <w:rFonts w:ascii="Garamond" w:hAnsi="Garamond"/>
        </w:rPr>
        <w:t>Practice in Social Work Education. Presented at National Association of African American Studies National Conference, Dallas, TX.</w:t>
      </w:r>
    </w:p>
    <w:p w14:paraId="69CB515A" w14:textId="77777777" w:rsidR="00BD5EF3" w:rsidRPr="00861A00" w:rsidRDefault="00BD5EF3" w:rsidP="00E5614E">
      <w:pPr>
        <w:pStyle w:val="Heading3"/>
        <w:keepNext w:val="0"/>
        <w:pBdr>
          <w:bottom w:val="single" w:sz="4" w:space="1" w:color="auto"/>
        </w:pBdr>
        <w:rPr>
          <w:rFonts w:ascii="Garamond" w:hAnsi="Garamond"/>
        </w:rPr>
      </w:pPr>
    </w:p>
    <w:p w14:paraId="37FCE900" w14:textId="77777777" w:rsidR="00861A00" w:rsidRPr="00861A00" w:rsidRDefault="00861A00" w:rsidP="00E5614E">
      <w:pPr>
        <w:pStyle w:val="Heading3"/>
        <w:keepNext w:val="0"/>
        <w:pBdr>
          <w:bottom w:val="single" w:sz="4" w:space="1" w:color="auto"/>
        </w:pBdr>
        <w:rPr>
          <w:rFonts w:ascii="Garamond" w:hAnsi="Garamond"/>
        </w:rPr>
      </w:pPr>
    </w:p>
    <w:p w14:paraId="7C836FC6" w14:textId="77777777" w:rsidR="00E5614E" w:rsidRDefault="000C69AE" w:rsidP="00E5614E">
      <w:pPr>
        <w:pStyle w:val="Heading3"/>
        <w:keepNext w:val="0"/>
        <w:pBdr>
          <w:bottom w:val="single" w:sz="4" w:space="1" w:color="auto"/>
        </w:pBdr>
        <w:rPr>
          <w:rFonts w:ascii="Garamond" w:hAnsi="Garamond"/>
          <w:sz w:val="28"/>
        </w:rPr>
      </w:pPr>
      <w:r>
        <w:rPr>
          <w:rFonts w:ascii="Garamond" w:hAnsi="Garamond"/>
          <w:sz w:val="28"/>
        </w:rPr>
        <w:t>Invited Presentations</w:t>
      </w:r>
    </w:p>
    <w:p w14:paraId="596409C5" w14:textId="77777777" w:rsidR="000C69AE" w:rsidRDefault="000C69AE" w:rsidP="000C69AE">
      <w:pPr>
        <w:rPr>
          <w:rFonts w:ascii="Garamond" w:hAnsi="Garamond"/>
        </w:rPr>
      </w:pPr>
    </w:p>
    <w:p w14:paraId="6DD7BABB" w14:textId="77777777" w:rsidR="00BD5EF3" w:rsidRDefault="00BD5EF3" w:rsidP="00BD5EF3">
      <w:pPr>
        <w:rPr>
          <w:rFonts w:ascii="Garamond" w:hAnsi="Garamond"/>
        </w:rPr>
      </w:pPr>
      <w:r>
        <w:rPr>
          <w:rFonts w:ascii="Garamond" w:hAnsi="Garamond"/>
        </w:rPr>
        <w:t xml:space="preserve">Updyke Neff, A. (2024, December). </w:t>
      </w:r>
      <w:r w:rsidRPr="00BD5EF3">
        <w:rPr>
          <w:rFonts w:ascii="Garamond" w:hAnsi="Garamond"/>
        </w:rPr>
        <w:t xml:space="preserve">Invited Panelist, “Pardon Me” Panel Discussion, following </w:t>
      </w:r>
    </w:p>
    <w:p w14:paraId="082394EB" w14:textId="77777777" w:rsidR="00BD5EF3" w:rsidRDefault="00BD5EF3" w:rsidP="00BD5EF3">
      <w:pPr>
        <w:ind w:firstLine="720"/>
        <w:rPr>
          <w:rFonts w:ascii="Garamond" w:hAnsi="Garamond"/>
        </w:rPr>
      </w:pPr>
      <w:r w:rsidRPr="00BD5EF3">
        <w:rPr>
          <w:rFonts w:ascii="Garamond" w:hAnsi="Garamond"/>
        </w:rPr>
        <w:t>screening of documentary. NASW PA CEU event</w:t>
      </w:r>
      <w:r>
        <w:rPr>
          <w:rFonts w:ascii="Garamond" w:hAnsi="Garamond"/>
        </w:rPr>
        <w:t>.</w:t>
      </w:r>
    </w:p>
    <w:p w14:paraId="5814ADF2" w14:textId="77777777" w:rsidR="00BD5EF3" w:rsidRDefault="00BD5EF3" w:rsidP="000C69AE">
      <w:pPr>
        <w:rPr>
          <w:rFonts w:ascii="Garamond" w:hAnsi="Garamond"/>
        </w:rPr>
      </w:pPr>
    </w:p>
    <w:p w14:paraId="2C620E0F" w14:textId="77777777" w:rsidR="000C69AE" w:rsidRPr="0007367F" w:rsidRDefault="000C69AE" w:rsidP="000C69AE">
      <w:pPr>
        <w:rPr>
          <w:rFonts w:ascii="Garamond" w:hAnsi="Garamond"/>
        </w:rPr>
      </w:pPr>
      <w:r w:rsidRPr="0007367F">
        <w:rPr>
          <w:rFonts w:ascii="Garamond" w:hAnsi="Garamond"/>
        </w:rPr>
        <w:t xml:space="preserve">Akbar, G., Chiarelli-Helminiak, C., Cicerelle, P., Johnson, K., Updyke Neff, A. (2020, November). </w:t>
      </w:r>
    </w:p>
    <w:p w14:paraId="48C21391" w14:textId="77777777" w:rsidR="000C69AE" w:rsidRDefault="000C69AE" w:rsidP="000C69AE">
      <w:pPr>
        <w:ind w:left="720"/>
        <w:rPr>
          <w:rFonts w:ascii="Garamond" w:hAnsi="Garamond"/>
        </w:rPr>
      </w:pPr>
      <w:r w:rsidRPr="0007367F">
        <w:rPr>
          <w:rFonts w:ascii="Garamond" w:hAnsi="Garamond"/>
        </w:rPr>
        <w:t>When the Community Teaches. Critical Theories in the 21</w:t>
      </w:r>
      <w:r w:rsidRPr="0007367F">
        <w:rPr>
          <w:rFonts w:ascii="Garamond" w:hAnsi="Garamond"/>
          <w:vertAlign w:val="superscript"/>
        </w:rPr>
        <w:t>st</w:t>
      </w:r>
      <w:r w:rsidRPr="0007367F">
        <w:rPr>
          <w:rFonts w:ascii="Garamond" w:hAnsi="Garamond"/>
        </w:rPr>
        <w:t xml:space="preserve"> Century (CT21) Conference, virtual. </w:t>
      </w:r>
    </w:p>
    <w:p w14:paraId="58756B67" w14:textId="77777777" w:rsidR="000C69AE" w:rsidRDefault="000C69AE" w:rsidP="000C69AE">
      <w:pPr>
        <w:rPr>
          <w:rFonts w:ascii="Garamond" w:hAnsi="Garamond"/>
        </w:rPr>
      </w:pPr>
    </w:p>
    <w:p w14:paraId="2BA6446E" w14:textId="77777777" w:rsidR="000C69AE" w:rsidRPr="0007367F" w:rsidRDefault="000C69AE" w:rsidP="000C69AE">
      <w:pPr>
        <w:rPr>
          <w:rFonts w:ascii="Garamond" w:hAnsi="Garamond"/>
        </w:rPr>
      </w:pPr>
      <w:r w:rsidRPr="0007367F">
        <w:rPr>
          <w:rFonts w:ascii="Garamond" w:hAnsi="Garamond"/>
        </w:rPr>
        <w:t xml:space="preserve">Updyke Neff, A. (2020, March, invited and accepted, but canceled due to Covid). Invited Panelist – </w:t>
      </w:r>
    </w:p>
    <w:p w14:paraId="249C0D06" w14:textId="77777777" w:rsidR="000C69AE" w:rsidRDefault="000C69AE" w:rsidP="000C69AE">
      <w:pPr>
        <w:ind w:left="720"/>
        <w:rPr>
          <w:rFonts w:ascii="Garamond" w:hAnsi="Garamond"/>
        </w:rPr>
      </w:pPr>
      <w:r w:rsidRPr="0007367F">
        <w:rPr>
          <w:rFonts w:ascii="Garamond" w:hAnsi="Garamond"/>
        </w:rPr>
        <w:t>Gun Violence: Moving Beyond the Trauma. Alvernia University 7</w:t>
      </w:r>
      <w:r w:rsidRPr="0007367F">
        <w:rPr>
          <w:rFonts w:ascii="Garamond" w:hAnsi="Garamond"/>
          <w:vertAlign w:val="superscript"/>
        </w:rPr>
        <w:t>th</w:t>
      </w:r>
      <w:r w:rsidRPr="0007367F">
        <w:rPr>
          <w:rFonts w:ascii="Garamond" w:hAnsi="Garamond"/>
        </w:rPr>
        <w:t xml:space="preserve"> Annual Social Work Community Conference, Elkins Park, PA.  </w:t>
      </w:r>
    </w:p>
    <w:p w14:paraId="11AC6996" w14:textId="77777777" w:rsidR="000C69AE" w:rsidRDefault="000C69AE" w:rsidP="000C69AE">
      <w:pPr>
        <w:rPr>
          <w:rFonts w:ascii="Garamond" w:hAnsi="Garamond"/>
        </w:rPr>
      </w:pPr>
    </w:p>
    <w:p w14:paraId="1E5B6122" w14:textId="77777777" w:rsidR="000C69AE" w:rsidRDefault="000C69AE" w:rsidP="000C69AE">
      <w:pPr>
        <w:rPr>
          <w:rFonts w:ascii="Garamond" w:hAnsi="Garamond"/>
        </w:rPr>
      </w:pPr>
      <w:r>
        <w:rPr>
          <w:rFonts w:ascii="Garamond" w:hAnsi="Garamond"/>
        </w:rPr>
        <w:t xml:space="preserve">Updyke </w:t>
      </w:r>
      <w:r w:rsidRPr="0007367F">
        <w:rPr>
          <w:rFonts w:ascii="Garamond" w:hAnsi="Garamond"/>
        </w:rPr>
        <w:t xml:space="preserve">Neff, A. (2018, June). Applying the Anticarceral Movement to Philadelphia. Presentation at </w:t>
      </w:r>
    </w:p>
    <w:p w14:paraId="32AA0D53" w14:textId="77777777" w:rsidR="000C69AE" w:rsidRPr="00BD5EF3" w:rsidRDefault="000C69AE" w:rsidP="00BD5EF3">
      <w:pPr>
        <w:ind w:left="720"/>
        <w:rPr>
          <w:rFonts w:ascii="Garamond" w:hAnsi="Garamond"/>
        </w:rPr>
      </w:pPr>
      <w:r w:rsidRPr="0007367F">
        <w:rPr>
          <w:rFonts w:ascii="Garamond" w:hAnsi="Garamond"/>
        </w:rPr>
        <w:t>the National Academies of Sciences, Engineering, &amp; Medicine conference at the University of Pennsylvania, Philadelphia, PA.</w:t>
      </w:r>
      <w:r w:rsidRPr="00443F22">
        <w:rPr>
          <w:rFonts w:ascii="Garamond" w:hAnsi="Garamond"/>
        </w:rPr>
        <w:t xml:space="preserve"> </w:t>
      </w:r>
    </w:p>
    <w:p w14:paraId="40CDF6EE" w14:textId="77777777" w:rsidR="00BD5EF3" w:rsidRPr="00861A00" w:rsidRDefault="00BD5EF3" w:rsidP="00E5614E">
      <w:pPr>
        <w:pStyle w:val="Heading3"/>
        <w:keepNext w:val="0"/>
        <w:pBdr>
          <w:bottom w:val="single" w:sz="4" w:space="1" w:color="auto"/>
        </w:pBdr>
        <w:rPr>
          <w:rFonts w:ascii="Garamond" w:hAnsi="Garamond"/>
        </w:rPr>
      </w:pPr>
    </w:p>
    <w:p w14:paraId="3886D0C4" w14:textId="77777777" w:rsidR="00E5614E" w:rsidRDefault="000C69AE" w:rsidP="00E5614E">
      <w:pPr>
        <w:pStyle w:val="Heading3"/>
        <w:keepNext w:val="0"/>
        <w:pBdr>
          <w:bottom w:val="single" w:sz="4" w:space="1" w:color="auto"/>
        </w:pBdr>
        <w:rPr>
          <w:rFonts w:ascii="Garamond" w:hAnsi="Garamond"/>
          <w:sz w:val="28"/>
        </w:rPr>
      </w:pPr>
      <w:r>
        <w:rPr>
          <w:rFonts w:ascii="Garamond" w:hAnsi="Garamond"/>
          <w:sz w:val="28"/>
        </w:rPr>
        <w:lastRenderedPageBreak/>
        <w:t>Workshops &amp; Trainings</w:t>
      </w:r>
    </w:p>
    <w:p w14:paraId="2703D3E9" w14:textId="77777777" w:rsidR="000C69AE" w:rsidRDefault="000C69AE" w:rsidP="000C69AE">
      <w:pPr>
        <w:rPr>
          <w:rFonts w:ascii="Garamond" w:hAnsi="Garamond"/>
        </w:rPr>
      </w:pPr>
    </w:p>
    <w:p w14:paraId="58E549EA" w14:textId="77777777" w:rsidR="000C69AE" w:rsidRPr="0007367F" w:rsidRDefault="000C69AE" w:rsidP="000C69AE">
      <w:pPr>
        <w:rPr>
          <w:rFonts w:ascii="Garamond" w:hAnsi="Garamond"/>
        </w:rPr>
      </w:pPr>
      <w:r w:rsidRPr="0007367F">
        <w:rPr>
          <w:rFonts w:ascii="Garamond" w:hAnsi="Garamond"/>
        </w:rPr>
        <w:t xml:space="preserve">Bohrman, C. &amp; Updyke Neff, A. (2020, October). Criminal Backgrounds and Gatekeeping for Social </w:t>
      </w:r>
    </w:p>
    <w:p w14:paraId="6F517FA7" w14:textId="77777777" w:rsidR="000C69AE" w:rsidRPr="0007367F" w:rsidRDefault="000C69AE" w:rsidP="000C69AE">
      <w:pPr>
        <w:ind w:left="720"/>
        <w:rPr>
          <w:rFonts w:ascii="Garamond" w:hAnsi="Garamond"/>
        </w:rPr>
      </w:pPr>
      <w:r w:rsidRPr="0007367F">
        <w:rPr>
          <w:rFonts w:ascii="Garamond" w:hAnsi="Garamond"/>
        </w:rPr>
        <w:t xml:space="preserve">Work: Ethical Considerations and Just Alternatives. National Association of Social Workers, Pennsylvania Chapter (NASW-PA) Annual Conference, virtual. </w:t>
      </w:r>
    </w:p>
    <w:p w14:paraId="249B2E38" w14:textId="77777777" w:rsidR="000C69AE" w:rsidRDefault="000C69AE" w:rsidP="000C69AE"/>
    <w:p w14:paraId="7048DA41" w14:textId="77777777" w:rsidR="000C69AE" w:rsidRPr="00443F22" w:rsidRDefault="000C69AE" w:rsidP="000C69AE">
      <w:pPr>
        <w:rPr>
          <w:rFonts w:ascii="Garamond" w:hAnsi="Garamond"/>
        </w:rPr>
      </w:pPr>
      <w:r w:rsidRPr="00443F22">
        <w:rPr>
          <w:rFonts w:ascii="Garamond" w:hAnsi="Garamond"/>
          <w:i/>
        </w:rPr>
        <w:t xml:space="preserve">Clinical Trainer, </w:t>
      </w:r>
      <w:r w:rsidRPr="00443F22">
        <w:rPr>
          <w:rFonts w:ascii="Garamond" w:hAnsi="Garamond"/>
        </w:rPr>
        <w:t>Housing Works / Department of Health and Mental Hygiene, New</w:t>
      </w:r>
      <w:r>
        <w:rPr>
          <w:rFonts w:ascii="Garamond" w:hAnsi="Garamond"/>
        </w:rPr>
        <w:t xml:space="preserve"> </w:t>
      </w:r>
      <w:r w:rsidRPr="00443F22">
        <w:rPr>
          <w:rFonts w:ascii="Garamond" w:hAnsi="Garamond"/>
        </w:rPr>
        <w:t>York, NY (2014-2019)</w:t>
      </w:r>
    </w:p>
    <w:p w14:paraId="35E9ED7E" w14:textId="77777777" w:rsidR="000C69AE" w:rsidRPr="00443F22" w:rsidRDefault="000C69AE" w:rsidP="000C69AE">
      <w:pPr>
        <w:numPr>
          <w:ilvl w:val="0"/>
          <w:numId w:val="38"/>
        </w:numPr>
        <w:rPr>
          <w:rFonts w:ascii="Garamond" w:hAnsi="Garamond"/>
        </w:rPr>
      </w:pPr>
      <w:r w:rsidRPr="00443F22">
        <w:rPr>
          <w:rFonts w:ascii="Garamond" w:hAnsi="Garamond"/>
        </w:rPr>
        <w:t xml:space="preserve">Assisted in the adaptation of a CBT-based, solution-focused intervention model for use with a diverse group of homeless, LGBTQ, HIV-positive clients to improve adherence with antiretroviral medication regimens as part of New York state’s goal to end the AIDS epidemic by 2020. </w:t>
      </w:r>
    </w:p>
    <w:p w14:paraId="6A48DA9B" w14:textId="77777777" w:rsidR="000C69AE" w:rsidRPr="00443F22" w:rsidRDefault="000C69AE" w:rsidP="000C69AE">
      <w:pPr>
        <w:numPr>
          <w:ilvl w:val="0"/>
          <w:numId w:val="38"/>
        </w:numPr>
        <w:rPr>
          <w:rFonts w:ascii="Garamond" w:hAnsi="Garamond"/>
        </w:rPr>
      </w:pPr>
      <w:r w:rsidRPr="00443F22">
        <w:rPr>
          <w:rFonts w:ascii="Garamond" w:hAnsi="Garamond"/>
        </w:rPr>
        <w:t>Conduct</w:t>
      </w:r>
      <w:r>
        <w:rPr>
          <w:rFonts w:ascii="Garamond" w:hAnsi="Garamond"/>
        </w:rPr>
        <w:t>ed</w:t>
      </w:r>
      <w:r w:rsidRPr="00443F22">
        <w:rPr>
          <w:rFonts w:ascii="Garamond" w:hAnsi="Garamond"/>
        </w:rPr>
        <w:t xml:space="preserve"> multiple on-site “Motivational Interviewing for Adherence” training sessions for case managers and group leaders across various HIV agencies in New York to facilitate their competence in implementing the model with high-risk clients in both individual and group settings.</w:t>
      </w:r>
    </w:p>
    <w:p w14:paraId="07F7525D" w14:textId="77777777" w:rsidR="00861A00" w:rsidRPr="00861A00" w:rsidRDefault="00861A00" w:rsidP="00861A00"/>
    <w:p w14:paraId="361F7C66" w14:textId="77777777" w:rsidR="00861A00" w:rsidRPr="00861A00" w:rsidRDefault="00861A00" w:rsidP="00E5614E">
      <w:pPr>
        <w:pStyle w:val="Heading3"/>
        <w:keepNext w:val="0"/>
        <w:pBdr>
          <w:bottom w:val="single" w:sz="4" w:space="1" w:color="auto"/>
        </w:pBdr>
        <w:rPr>
          <w:rFonts w:ascii="Garamond" w:hAnsi="Garamond"/>
        </w:rPr>
      </w:pPr>
    </w:p>
    <w:p w14:paraId="70F41AE3" w14:textId="77777777" w:rsidR="00E5614E" w:rsidRPr="00443F22" w:rsidRDefault="00E5614E" w:rsidP="00E5614E">
      <w:pPr>
        <w:pStyle w:val="Heading3"/>
        <w:keepNext w:val="0"/>
        <w:pBdr>
          <w:bottom w:val="single" w:sz="4" w:space="1" w:color="auto"/>
        </w:pBdr>
        <w:rPr>
          <w:rFonts w:ascii="Garamond" w:hAnsi="Garamond"/>
          <w:sz w:val="28"/>
        </w:rPr>
      </w:pPr>
      <w:r>
        <w:rPr>
          <w:rFonts w:ascii="Garamond" w:hAnsi="Garamond"/>
          <w:sz w:val="28"/>
        </w:rPr>
        <w:t>Grants</w:t>
      </w:r>
    </w:p>
    <w:p w14:paraId="5FB85B64" w14:textId="77777777" w:rsidR="00E5614E" w:rsidRPr="00B94E52" w:rsidRDefault="00E5614E" w:rsidP="00E5614E">
      <w:pPr>
        <w:rPr>
          <w:rFonts w:ascii="Garamond" w:hAnsi="Garamond"/>
        </w:rPr>
      </w:pPr>
    </w:p>
    <w:p w14:paraId="3E96FEF1" w14:textId="77777777" w:rsidR="00BD5EF3" w:rsidRPr="00BD5EF3" w:rsidRDefault="00BD5EF3" w:rsidP="00BD5EF3">
      <w:pPr>
        <w:pStyle w:val="Heading3"/>
        <w:keepNext w:val="0"/>
        <w:pBdr>
          <w:bottom w:val="single" w:sz="4" w:space="1" w:color="auto"/>
        </w:pBdr>
        <w:rPr>
          <w:rFonts w:ascii="Garamond" w:hAnsi="Garamond"/>
          <w:b w:val="0"/>
          <w:bCs w:val="0"/>
        </w:rPr>
      </w:pPr>
      <w:r w:rsidRPr="00BD5EF3">
        <w:rPr>
          <w:rFonts w:ascii="Garamond" w:hAnsi="Garamond"/>
          <w:b w:val="0"/>
          <w:bCs w:val="0"/>
        </w:rPr>
        <w:t>2024-</w:t>
      </w:r>
      <w:r w:rsidR="002C1A98">
        <w:rPr>
          <w:rFonts w:ascii="Garamond" w:hAnsi="Garamond"/>
          <w:b w:val="0"/>
          <w:bCs w:val="0"/>
        </w:rPr>
        <w:t>2025</w:t>
      </w:r>
      <w:r w:rsidRPr="00BD5EF3">
        <w:rPr>
          <w:rFonts w:ascii="Garamond" w:hAnsi="Garamond"/>
          <w:b w:val="0"/>
          <w:bCs w:val="0"/>
        </w:rPr>
        <w:t xml:space="preserve">  Principle Investigator. HRSA Behavioral Health Workforce Education and Training </w:t>
      </w:r>
    </w:p>
    <w:p w14:paraId="41BF47CE" w14:textId="77777777" w:rsidR="00BD5EF3" w:rsidRPr="00BD5EF3" w:rsidRDefault="002C1A98" w:rsidP="00BD5EF3">
      <w:pPr>
        <w:pStyle w:val="Heading3"/>
        <w:keepNext w:val="0"/>
        <w:pBdr>
          <w:bottom w:val="single" w:sz="4" w:space="1" w:color="auto"/>
        </w:pBdr>
        <w:ind w:firstLine="720"/>
        <w:rPr>
          <w:rFonts w:ascii="Garamond" w:hAnsi="Garamond"/>
        </w:rPr>
      </w:pPr>
      <w:r>
        <w:rPr>
          <w:rFonts w:ascii="Garamond" w:hAnsi="Garamond"/>
          <w:b w:val="0"/>
          <w:bCs w:val="0"/>
        </w:rPr>
        <w:t xml:space="preserve">      </w:t>
      </w:r>
      <w:r w:rsidR="00BD5EF3" w:rsidRPr="00BD5EF3">
        <w:rPr>
          <w:rFonts w:ascii="Garamond" w:hAnsi="Garamond"/>
          <w:b w:val="0"/>
          <w:bCs w:val="0"/>
        </w:rPr>
        <w:t>(BHWET) Program for Professionals Grant, $1,800,000.</w:t>
      </w:r>
    </w:p>
    <w:p w14:paraId="62328506" w14:textId="77777777" w:rsidR="00BD5EF3" w:rsidRPr="00BD5EF3" w:rsidRDefault="00BD5EF3" w:rsidP="00E5614E">
      <w:pPr>
        <w:pStyle w:val="Heading3"/>
        <w:keepNext w:val="0"/>
        <w:pBdr>
          <w:bottom w:val="single" w:sz="4" w:space="1" w:color="auto"/>
        </w:pBdr>
        <w:rPr>
          <w:rFonts w:ascii="Garamond" w:hAnsi="Garamond"/>
          <w:b w:val="0"/>
          <w:bCs w:val="0"/>
          <w:highlight w:val="yellow"/>
        </w:rPr>
      </w:pPr>
    </w:p>
    <w:p w14:paraId="47261331" w14:textId="77777777" w:rsidR="00BD5EF3" w:rsidRPr="00BD5EF3" w:rsidRDefault="00BD5EF3" w:rsidP="00BD5EF3">
      <w:pPr>
        <w:pStyle w:val="Heading3"/>
        <w:keepNext w:val="0"/>
        <w:pBdr>
          <w:bottom w:val="single" w:sz="4" w:space="1" w:color="auto"/>
        </w:pBdr>
        <w:rPr>
          <w:rFonts w:ascii="Garamond" w:hAnsi="Garamond"/>
          <w:b w:val="0"/>
          <w:bCs w:val="0"/>
        </w:rPr>
      </w:pPr>
      <w:r w:rsidRPr="00BD5EF3">
        <w:rPr>
          <w:rFonts w:ascii="Garamond" w:hAnsi="Garamond"/>
          <w:b w:val="0"/>
          <w:bCs w:val="0"/>
        </w:rPr>
        <w:t xml:space="preserve">2024-2025   Co-Principal Investigator. College of Education and Social Work Research Grant </w:t>
      </w:r>
    </w:p>
    <w:p w14:paraId="1ABB1ABE" w14:textId="77777777" w:rsidR="00BD5EF3" w:rsidRPr="00BD5EF3" w:rsidRDefault="00BD5EF3" w:rsidP="00BD5EF3">
      <w:pPr>
        <w:pStyle w:val="Heading3"/>
        <w:keepNext w:val="0"/>
        <w:pBdr>
          <w:bottom w:val="single" w:sz="4" w:space="1" w:color="auto"/>
        </w:pBdr>
        <w:ind w:firstLine="720"/>
        <w:rPr>
          <w:rFonts w:ascii="Garamond" w:hAnsi="Garamond"/>
          <w:b w:val="0"/>
          <w:bCs w:val="0"/>
        </w:rPr>
      </w:pPr>
      <w:r w:rsidRPr="00BD5EF3">
        <w:rPr>
          <w:rFonts w:ascii="Garamond" w:hAnsi="Garamond"/>
          <w:b w:val="0"/>
          <w:bCs w:val="0"/>
        </w:rPr>
        <w:t xml:space="preserve">       Opportunity (RGO) Project: LSW Exam Preparation Pilot for MSW Students, $2,950.</w:t>
      </w:r>
    </w:p>
    <w:p w14:paraId="16FD99A2" w14:textId="77777777" w:rsidR="00BD5EF3" w:rsidRPr="00BD5EF3" w:rsidRDefault="00BD5EF3" w:rsidP="00E5614E">
      <w:pPr>
        <w:pStyle w:val="Heading3"/>
        <w:keepNext w:val="0"/>
        <w:pBdr>
          <w:bottom w:val="single" w:sz="4" w:space="1" w:color="auto"/>
        </w:pBdr>
        <w:rPr>
          <w:rFonts w:ascii="Garamond" w:hAnsi="Garamond"/>
          <w:b w:val="0"/>
          <w:bCs w:val="0"/>
        </w:rPr>
      </w:pPr>
    </w:p>
    <w:p w14:paraId="19FB8E95" w14:textId="77777777" w:rsidR="00BD5EF3" w:rsidRPr="00BD5EF3" w:rsidRDefault="00BD5EF3" w:rsidP="00BD5EF3">
      <w:pPr>
        <w:pStyle w:val="Heading3"/>
        <w:keepNext w:val="0"/>
        <w:pBdr>
          <w:bottom w:val="single" w:sz="4" w:space="1" w:color="auto"/>
        </w:pBdr>
        <w:rPr>
          <w:rFonts w:ascii="Garamond" w:hAnsi="Garamond"/>
          <w:b w:val="0"/>
          <w:bCs w:val="0"/>
        </w:rPr>
      </w:pPr>
      <w:r w:rsidRPr="00BD5EF3">
        <w:rPr>
          <w:rFonts w:ascii="Garamond" w:hAnsi="Garamond"/>
          <w:b w:val="0"/>
          <w:bCs w:val="0"/>
        </w:rPr>
        <w:t xml:space="preserve">2023-2024   Co-Principal Investigator. College of Education and Social Work Research Grant </w:t>
      </w:r>
    </w:p>
    <w:p w14:paraId="62999C7B" w14:textId="77777777" w:rsidR="00BD5EF3" w:rsidRPr="00BD5EF3" w:rsidRDefault="00BD5EF3" w:rsidP="00BD5EF3">
      <w:pPr>
        <w:pStyle w:val="Heading3"/>
        <w:keepNext w:val="0"/>
        <w:pBdr>
          <w:bottom w:val="single" w:sz="4" w:space="1" w:color="auto"/>
        </w:pBdr>
        <w:ind w:firstLine="720"/>
        <w:rPr>
          <w:rFonts w:ascii="Garamond" w:hAnsi="Garamond"/>
          <w:b w:val="0"/>
          <w:bCs w:val="0"/>
        </w:rPr>
      </w:pPr>
      <w:r w:rsidRPr="00BD5EF3">
        <w:rPr>
          <w:rFonts w:ascii="Garamond" w:hAnsi="Garamond"/>
          <w:b w:val="0"/>
          <w:bCs w:val="0"/>
        </w:rPr>
        <w:t xml:space="preserve">       Opportunity (RGO) Project: Simulation-Based OSCE Pilot for Specialized Practice </w:t>
      </w:r>
    </w:p>
    <w:p w14:paraId="3A14F6EC" w14:textId="77777777" w:rsidR="00BD5EF3" w:rsidRPr="00BD5EF3" w:rsidRDefault="00BD5EF3" w:rsidP="00BD5EF3">
      <w:pPr>
        <w:pStyle w:val="Heading3"/>
        <w:keepNext w:val="0"/>
        <w:pBdr>
          <w:bottom w:val="single" w:sz="4" w:space="1" w:color="auto"/>
        </w:pBdr>
        <w:ind w:firstLine="720"/>
        <w:rPr>
          <w:rFonts w:ascii="Garamond" w:hAnsi="Garamond"/>
          <w:b w:val="0"/>
          <w:bCs w:val="0"/>
        </w:rPr>
      </w:pPr>
      <w:r w:rsidRPr="00BD5EF3">
        <w:rPr>
          <w:rFonts w:ascii="Garamond" w:hAnsi="Garamond"/>
          <w:b w:val="0"/>
          <w:bCs w:val="0"/>
        </w:rPr>
        <w:t xml:space="preserve">       MSW Students for Evaluation of Suicide and Crisis Response Skills, $2,</w:t>
      </w:r>
      <w:r>
        <w:rPr>
          <w:rFonts w:ascii="Garamond" w:hAnsi="Garamond"/>
          <w:b w:val="0"/>
          <w:bCs w:val="0"/>
        </w:rPr>
        <w:t>40</w:t>
      </w:r>
      <w:r w:rsidRPr="00BD5EF3">
        <w:rPr>
          <w:rFonts w:ascii="Garamond" w:hAnsi="Garamond"/>
          <w:b w:val="0"/>
          <w:bCs w:val="0"/>
        </w:rPr>
        <w:t>0.</w:t>
      </w:r>
    </w:p>
    <w:p w14:paraId="51518636" w14:textId="77777777" w:rsidR="00BD5EF3" w:rsidRDefault="00BD5EF3" w:rsidP="00E5614E">
      <w:pPr>
        <w:pStyle w:val="Heading3"/>
        <w:keepNext w:val="0"/>
        <w:pBdr>
          <w:bottom w:val="single" w:sz="4" w:space="1" w:color="auto"/>
        </w:pBdr>
        <w:rPr>
          <w:rFonts w:ascii="Garamond" w:hAnsi="Garamond"/>
          <w:b w:val="0"/>
          <w:bCs w:val="0"/>
        </w:rPr>
      </w:pPr>
    </w:p>
    <w:p w14:paraId="3F96B496" w14:textId="77777777" w:rsidR="003C62F2" w:rsidRDefault="00E5614E" w:rsidP="00E5614E">
      <w:pPr>
        <w:pStyle w:val="Heading3"/>
        <w:keepNext w:val="0"/>
        <w:pBdr>
          <w:bottom w:val="single" w:sz="4" w:space="1" w:color="auto"/>
        </w:pBdr>
        <w:rPr>
          <w:rFonts w:ascii="Garamond" w:hAnsi="Garamond"/>
          <w:b w:val="0"/>
          <w:bCs w:val="0"/>
        </w:rPr>
      </w:pPr>
      <w:r>
        <w:rPr>
          <w:rFonts w:ascii="Garamond" w:hAnsi="Garamond"/>
          <w:b w:val="0"/>
          <w:bCs w:val="0"/>
        </w:rPr>
        <w:t>2022-</w:t>
      </w:r>
      <w:r w:rsidR="00FC61E2">
        <w:rPr>
          <w:rFonts w:ascii="Garamond" w:hAnsi="Garamond"/>
          <w:b w:val="0"/>
          <w:bCs w:val="0"/>
        </w:rPr>
        <w:t>2024</w:t>
      </w:r>
      <w:r>
        <w:rPr>
          <w:rFonts w:ascii="Garamond" w:hAnsi="Garamond"/>
          <w:b w:val="0"/>
          <w:bCs w:val="0"/>
        </w:rPr>
        <w:t xml:space="preserve">   Co-Investigator. MacArthur Foundation Grant, </w:t>
      </w:r>
      <w:r w:rsidR="003C62F2">
        <w:rPr>
          <w:rFonts w:ascii="Garamond" w:hAnsi="Garamond"/>
          <w:b w:val="0"/>
          <w:bCs w:val="0"/>
        </w:rPr>
        <w:t xml:space="preserve">Safety and Justice Challenge (SJC), </w:t>
      </w:r>
    </w:p>
    <w:p w14:paraId="139AB8B5" w14:textId="77777777" w:rsidR="00E5614E" w:rsidRDefault="003C62F2" w:rsidP="003C62F2">
      <w:pPr>
        <w:pStyle w:val="Heading3"/>
        <w:keepNext w:val="0"/>
        <w:pBdr>
          <w:bottom w:val="single" w:sz="4" w:space="1" w:color="auto"/>
        </w:pBdr>
        <w:ind w:firstLine="720"/>
        <w:rPr>
          <w:rFonts w:ascii="Garamond" w:hAnsi="Garamond"/>
          <w:b w:val="0"/>
          <w:bCs w:val="0"/>
        </w:rPr>
      </w:pPr>
      <w:r>
        <w:rPr>
          <w:rFonts w:ascii="Garamond" w:hAnsi="Garamond"/>
          <w:b w:val="0"/>
          <w:bCs w:val="0"/>
        </w:rPr>
        <w:t xml:space="preserve">        </w:t>
      </w:r>
      <w:r w:rsidR="00E5614E">
        <w:rPr>
          <w:rFonts w:ascii="Garamond" w:hAnsi="Garamond"/>
          <w:b w:val="0"/>
          <w:bCs w:val="0"/>
        </w:rPr>
        <w:t xml:space="preserve">Racial Equity Cohort, $500,000. </w:t>
      </w:r>
    </w:p>
    <w:p w14:paraId="31ACC5E8" w14:textId="77777777" w:rsidR="00E5614E" w:rsidRDefault="00E5614E" w:rsidP="00E5614E">
      <w:pPr>
        <w:pStyle w:val="Heading3"/>
        <w:keepNext w:val="0"/>
        <w:pBdr>
          <w:bottom w:val="single" w:sz="4" w:space="1" w:color="auto"/>
        </w:pBdr>
        <w:rPr>
          <w:rFonts w:ascii="Garamond" w:hAnsi="Garamond"/>
          <w:b w:val="0"/>
          <w:bCs w:val="0"/>
        </w:rPr>
      </w:pPr>
    </w:p>
    <w:p w14:paraId="4C311A11" w14:textId="77777777" w:rsidR="00E5614E" w:rsidRDefault="00E5614E" w:rsidP="00E5614E">
      <w:pPr>
        <w:pStyle w:val="Heading3"/>
        <w:keepNext w:val="0"/>
        <w:pBdr>
          <w:bottom w:val="single" w:sz="4" w:space="1" w:color="auto"/>
        </w:pBdr>
        <w:rPr>
          <w:rFonts w:ascii="Garamond" w:hAnsi="Garamond"/>
          <w:b w:val="0"/>
          <w:bCs w:val="0"/>
        </w:rPr>
      </w:pPr>
      <w:r>
        <w:rPr>
          <w:rFonts w:ascii="Garamond" w:hAnsi="Garamond"/>
          <w:b w:val="0"/>
          <w:bCs w:val="0"/>
        </w:rPr>
        <w:t xml:space="preserve">2020-2022   Co-Investigator. Bloomberg Foundation’s Vital Strategies Fund. Smartphone </w:t>
      </w:r>
    </w:p>
    <w:p w14:paraId="12C1CE47" w14:textId="77777777" w:rsidR="00E5614E" w:rsidRPr="00822316" w:rsidRDefault="00E5614E" w:rsidP="00E5614E">
      <w:pPr>
        <w:pStyle w:val="Heading3"/>
        <w:keepNext w:val="0"/>
        <w:pBdr>
          <w:bottom w:val="single" w:sz="4" w:space="1" w:color="auto"/>
        </w:pBdr>
        <w:ind w:firstLine="720"/>
        <w:contextualSpacing/>
        <w:rPr>
          <w:rFonts w:ascii="Garamond" w:hAnsi="Garamond"/>
          <w:b w:val="0"/>
          <w:bCs w:val="0"/>
        </w:rPr>
      </w:pPr>
      <w:r>
        <w:rPr>
          <w:rFonts w:ascii="Garamond" w:hAnsi="Garamond"/>
          <w:b w:val="0"/>
          <w:bCs w:val="0"/>
        </w:rPr>
        <w:t xml:space="preserve">        intervention with sex workers, $96,000.</w:t>
      </w:r>
    </w:p>
    <w:p w14:paraId="301333F0" w14:textId="77777777" w:rsidR="00E5614E" w:rsidRDefault="00E5614E" w:rsidP="00E5614E">
      <w:pPr>
        <w:pStyle w:val="Heading3"/>
        <w:keepNext w:val="0"/>
        <w:pBdr>
          <w:bottom w:val="single" w:sz="4" w:space="1" w:color="auto"/>
        </w:pBdr>
        <w:contextualSpacing/>
        <w:rPr>
          <w:rFonts w:ascii="Garamond" w:hAnsi="Garamond"/>
          <w:b w:val="0"/>
          <w:bCs w:val="0"/>
        </w:rPr>
      </w:pPr>
    </w:p>
    <w:p w14:paraId="6BBC563A" w14:textId="77777777" w:rsidR="00E5614E" w:rsidRDefault="00E5614E" w:rsidP="00E5614E">
      <w:pPr>
        <w:pStyle w:val="Heading3"/>
        <w:keepNext w:val="0"/>
        <w:pBdr>
          <w:bottom w:val="single" w:sz="4" w:space="1" w:color="auto"/>
        </w:pBdr>
        <w:contextualSpacing/>
        <w:rPr>
          <w:rFonts w:ascii="Garamond" w:hAnsi="Garamond"/>
          <w:b w:val="0"/>
          <w:bCs w:val="0"/>
        </w:rPr>
      </w:pPr>
      <w:r>
        <w:rPr>
          <w:rFonts w:ascii="Garamond" w:hAnsi="Garamond"/>
          <w:b w:val="0"/>
          <w:bCs w:val="0"/>
        </w:rPr>
        <w:t xml:space="preserve">2020-2022   Co-Investigator. Ford Foundation. Smartphone intervention with released prisoners, </w:t>
      </w:r>
    </w:p>
    <w:p w14:paraId="3344D952" w14:textId="77777777" w:rsidR="00E5614E" w:rsidRDefault="00E5614E" w:rsidP="00E5614E">
      <w:pPr>
        <w:pStyle w:val="Heading3"/>
        <w:keepNext w:val="0"/>
        <w:pBdr>
          <w:bottom w:val="single" w:sz="4" w:space="1" w:color="auto"/>
        </w:pBdr>
        <w:ind w:firstLine="720"/>
        <w:rPr>
          <w:rFonts w:ascii="Garamond" w:hAnsi="Garamond"/>
          <w:b w:val="0"/>
          <w:bCs w:val="0"/>
        </w:rPr>
      </w:pPr>
      <w:r>
        <w:rPr>
          <w:rFonts w:ascii="Garamond" w:hAnsi="Garamond"/>
          <w:b w:val="0"/>
          <w:bCs w:val="0"/>
        </w:rPr>
        <w:t xml:space="preserve">       $60,000. </w:t>
      </w:r>
    </w:p>
    <w:p w14:paraId="7351E824" w14:textId="77777777" w:rsidR="00E5614E" w:rsidRDefault="00E5614E" w:rsidP="00E5614E">
      <w:pPr>
        <w:pStyle w:val="Heading3"/>
        <w:keepNext w:val="0"/>
        <w:pBdr>
          <w:bottom w:val="single" w:sz="4" w:space="1" w:color="auto"/>
        </w:pBdr>
        <w:rPr>
          <w:rFonts w:ascii="Garamond" w:hAnsi="Garamond"/>
          <w:b w:val="0"/>
          <w:bCs w:val="0"/>
        </w:rPr>
      </w:pPr>
    </w:p>
    <w:p w14:paraId="2843A69D" w14:textId="77777777" w:rsidR="00E5614E" w:rsidRDefault="00E5614E" w:rsidP="00E5614E">
      <w:pPr>
        <w:pStyle w:val="Heading3"/>
        <w:keepNext w:val="0"/>
        <w:pBdr>
          <w:bottom w:val="single" w:sz="4" w:space="1" w:color="auto"/>
        </w:pBdr>
        <w:rPr>
          <w:rFonts w:ascii="Garamond" w:hAnsi="Garamond"/>
          <w:b w:val="0"/>
          <w:bCs w:val="0"/>
        </w:rPr>
      </w:pPr>
      <w:r>
        <w:rPr>
          <w:rFonts w:ascii="Garamond" w:hAnsi="Garamond"/>
          <w:b w:val="0"/>
          <w:bCs w:val="0"/>
        </w:rPr>
        <w:t xml:space="preserve">2020-2022   Co-Investigator. Bloomberg Foundation’s Chan Zuckerberg Institute. Releasing </w:t>
      </w:r>
    </w:p>
    <w:p w14:paraId="465BA07D" w14:textId="77777777" w:rsidR="00E5614E" w:rsidRDefault="00E5614E" w:rsidP="00E5614E">
      <w:pPr>
        <w:pStyle w:val="Heading3"/>
        <w:keepNext w:val="0"/>
        <w:pBdr>
          <w:bottom w:val="single" w:sz="4" w:space="1" w:color="auto"/>
        </w:pBdr>
        <w:ind w:firstLine="720"/>
        <w:rPr>
          <w:rFonts w:ascii="Garamond" w:hAnsi="Garamond"/>
          <w:b w:val="0"/>
          <w:bCs w:val="0"/>
        </w:rPr>
      </w:pPr>
      <w:r>
        <w:rPr>
          <w:rFonts w:ascii="Garamond" w:hAnsi="Garamond"/>
          <w:b w:val="0"/>
          <w:bCs w:val="0"/>
        </w:rPr>
        <w:t xml:space="preserve">       prisoners in response to Covid, $25,000.</w:t>
      </w:r>
    </w:p>
    <w:p w14:paraId="4428B1E1" w14:textId="77777777" w:rsidR="00E5614E" w:rsidRDefault="00E5614E" w:rsidP="00E5614E">
      <w:pPr>
        <w:pStyle w:val="Heading3"/>
        <w:keepNext w:val="0"/>
        <w:pBdr>
          <w:bottom w:val="single" w:sz="4" w:space="1" w:color="auto"/>
        </w:pBdr>
        <w:rPr>
          <w:rFonts w:ascii="Garamond" w:hAnsi="Garamond"/>
          <w:b w:val="0"/>
          <w:bCs w:val="0"/>
        </w:rPr>
      </w:pPr>
    </w:p>
    <w:p w14:paraId="683CCFBD" w14:textId="77777777" w:rsidR="00E5614E" w:rsidRDefault="00E5614E" w:rsidP="00E5614E">
      <w:pPr>
        <w:pStyle w:val="Heading3"/>
        <w:keepNext w:val="0"/>
        <w:pBdr>
          <w:bottom w:val="single" w:sz="4" w:space="1" w:color="auto"/>
        </w:pBdr>
        <w:rPr>
          <w:rFonts w:ascii="Garamond" w:hAnsi="Garamond"/>
          <w:b w:val="0"/>
          <w:bCs w:val="0"/>
        </w:rPr>
      </w:pPr>
      <w:r>
        <w:rPr>
          <w:rFonts w:ascii="Garamond" w:hAnsi="Garamond"/>
          <w:b w:val="0"/>
          <w:bCs w:val="0"/>
        </w:rPr>
        <w:t xml:space="preserve">2019-2020   Co-Investigator. Alternative Felony Disposition: Intervening with people charged with a </w:t>
      </w:r>
    </w:p>
    <w:p w14:paraId="7FFA7F0A" w14:textId="77777777" w:rsidR="00E5614E" w:rsidRDefault="00E5614E" w:rsidP="00E5614E">
      <w:pPr>
        <w:pStyle w:val="Heading3"/>
        <w:keepNext w:val="0"/>
        <w:pBdr>
          <w:bottom w:val="single" w:sz="4" w:space="1" w:color="auto"/>
        </w:pBdr>
        <w:ind w:firstLine="720"/>
        <w:rPr>
          <w:rFonts w:ascii="Garamond" w:hAnsi="Garamond"/>
          <w:b w:val="0"/>
          <w:bCs w:val="0"/>
        </w:rPr>
      </w:pPr>
      <w:r>
        <w:rPr>
          <w:rFonts w:ascii="Garamond" w:hAnsi="Garamond"/>
          <w:b w:val="0"/>
          <w:bCs w:val="0"/>
        </w:rPr>
        <w:t xml:space="preserve">       gun violation. Vital Projects Fund, $120,000. </w:t>
      </w:r>
    </w:p>
    <w:p w14:paraId="47E8ACBA" w14:textId="77777777" w:rsidR="00E5614E" w:rsidRDefault="00E5614E" w:rsidP="00E5614E">
      <w:pPr>
        <w:pStyle w:val="Heading3"/>
        <w:keepNext w:val="0"/>
        <w:pBdr>
          <w:bottom w:val="single" w:sz="4" w:space="1" w:color="auto"/>
        </w:pBdr>
        <w:rPr>
          <w:rFonts w:ascii="Garamond" w:hAnsi="Garamond"/>
          <w:b w:val="0"/>
          <w:bCs w:val="0"/>
        </w:rPr>
      </w:pPr>
    </w:p>
    <w:p w14:paraId="44372C6B" w14:textId="77777777" w:rsidR="00E5614E" w:rsidRDefault="00E5614E" w:rsidP="00E5614E">
      <w:pPr>
        <w:pStyle w:val="Heading3"/>
        <w:keepNext w:val="0"/>
        <w:pBdr>
          <w:bottom w:val="single" w:sz="4" w:space="1" w:color="auto"/>
        </w:pBdr>
        <w:rPr>
          <w:rFonts w:ascii="Garamond" w:hAnsi="Garamond"/>
          <w:b w:val="0"/>
          <w:bCs w:val="0"/>
        </w:rPr>
      </w:pPr>
      <w:r>
        <w:rPr>
          <w:rFonts w:ascii="Garamond" w:hAnsi="Garamond"/>
          <w:b w:val="0"/>
          <w:bCs w:val="0"/>
        </w:rPr>
        <w:t xml:space="preserve">2020-2025   Co-Investigator. The Center for Carceral Communities. Private Donor, Senvest </w:t>
      </w:r>
    </w:p>
    <w:p w14:paraId="13AFDE57" w14:textId="77777777" w:rsidR="00E5614E" w:rsidRDefault="00E5614E" w:rsidP="00E5614E">
      <w:pPr>
        <w:pStyle w:val="Heading3"/>
        <w:keepNext w:val="0"/>
        <w:pBdr>
          <w:bottom w:val="single" w:sz="4" w:space="1" w:color="auto"/>
        </w:pBdr>
        <w:rPr>
          <w:rFonts w:ascii="Garamond" w:hAnsi="Garamond"/>
          <w:b w:val="0"/>
          <w:bCs w:val="0"/>
        </w:rPr>
      </w:pPr>
      <w:r>
        <w:rPr>
          <w:rFonts w:ascii="Garamond" w:hAnsi="Garamond"/>
          <w:b w:val="0"/>
          <w:bCs w:val="0"/>
        </w:rPr>
        <w:t xml:space="preserve">                   Foundation Grant, $250,000. </w:t>
      </w:r>
    </w:p>
    <w:p w14:paraId="5CF15E6F" w14:textId="77777777" w:rsidR="00E5614E" w:rsidRDefault="00E5614E" w:rsidP="00E5614E">
      <w:pPr>
        <w:pStyle w:val="Heading3"/>
        <w:keepNext w:val="0"/>
        <w:pBdr>
          <w:bottom w:val="single" w:sz="4" w:space="1" w:color="auto"/>
        </w:pBdr>
        <w:rPr>
          <w:rFonts w:ascii="Garamond" w:hAnsi="Garamond"/>
          <w:b w:val="0"/>
          <w:bCs w:val="0"/>
        </w:rPr>
      </w:pPr>
    </w:p>
    <w:p w14:paraId="32C0B652" w14:textId="77777777" w:rsidR="00E5614E" w:rsidRDefault="00E5614E" w:rsidP="00E5614E">
      <w:pPr>
        <w:pStyle w:val="Heading3"/>
        <w:keepNext w:val="0"/>
        <w:pBdr>
          <w:bottom w:val="single" w:sz="4" w:space="1" w:color="auto"/>
        </w:pBdr>
        <w:rPr>
          <w:rFonts w:ascii="Garamond" w:hAnsi="Garamond"/>
          <w:b w:val="0"/>
          <w:bCs w:val="0"/>
        </w:rPr>
      </w:pPr>
      <w:r>
        <w:rPr>
          <w:rFonts w:ascii="Garamond" w:hAnsi="Garamond"/>
          <w:b w:val="0"/>
          <w:bCs w:val="0"/>
        </w:rPr>
        <w:t xml:space="preserve">2018-2019   Co-Investigator. Evaluating mural-making as an intervention for formerly incarcerated </w:t>
      </w:r>
    </w:p>
    <w:p w14:paraId="261F3425" w14:textId="77777777" w:rsidR="00E5614E" w:rsidRDefault="00E5614E" w:rsidP="00E5614E">
      <w:pPr>
        <w:pStyle w:val="Heading3"/>
        <w:keepNext w:val="0"/>
        <w:pBdr>
          <w:bottom w:val="single" w:sz="4" w:space="1" w:color="auto"/>
        </w:pBdr>
        <w:ind w:firstLine="720"/>
        <w:rPr>
          <w:rFonts w:ascii="Garamond" w:hAnsi="Garamond"/>
          <w:b w:val="0"/>
          <w:bCs w:val="0"/>
        </w:rPr>
      </w:pPr>
      <w:r>
        <w:rPr>
          <w:rFonts w:ascii="Garamond" w:hAnsi="Garamond"/>
          <w:b w:val="0"/>
          <w:bCs w:val="0"/>
        </w:rPr>
        <w:t xml:space="preserve">       people. Ford Foundation, $30,000 (part of a $200,000 grant). </w:t>
      </w:r>
    </w:p>
    <w:p w14:paraId="16202671" w14:textId="77777777" w:rsidR="00E5614E" w:rsidRDefault="00E5614E" w:rsidP="00E5614E">
      <w:pPr>
        <w:pStyle w:val="Heading3"/>
        <w:keepNext w:val="0"/>
        <w:pBdr>
          <w:bottom w:val="single" w:sz="4" w:space="1" w:color="auto"/>
        </w:pBdr>
        <w:rPr>
          <w:rFonts w:ascii="Garamond" w:hAnsi="Garamond"/>
          <w:b w:val="0"/>
          <w:bCs w:val="0"/>
        </w:rPr>
      </w:pPr>
    </w:p>
    <w:p w14:paraId="6A6F7CF6" w14:textId="77777777" w:rsidR="00E5614E" w:rsidRDefault="00E5614E" w:rsidP="00E5614E">
      <w:pPr>
        <w:pStyle w:val="Heading3"/>
        <w:keepNext w:val="0"/>
        <w:pBdr>
          <w:bottom w:val="single" w:sz="4" w:space="1" w:color="auto"/>
        </w:pBdr>
        <w:rPr>
          <w:rFonts w:ascii="Garamond" w:hAnsi="Garamond"/>
          <w:b w:val="0"/>
          <w:bCs w:val="0"/>
        </w:rPr>
      </w:pPr>
      <w:r>
        <w:rPr>
          <w:rFonts w:ascii="Garamond" w:hAnsi="Garamond"/>
          <w:b w:val="0"/>
          <w:bCs w:val="0"/>
        </w:rPr>
        <w:lastRenderedPageBreak/>
        <w:t xml:space="preserve">2015-2020   Co-Investigator. The Center for Carceral Communities. Private Donor, Senvest </w:t>
      </w:r>
    </w:p>
    <w:p w14:paraId="5219E73F" w14:textId="77777777" w:rsidR="00E5614E" w:rsidRPr="00E5614E" w:rsidRDefault="00E5614E" w:rsidP="00E5614E">
      <w:pPr>
        <w:pStyle w:val="Heading3"/>
        <w:keepNext w:val="0"/>
        <w:pBdr>
          <w:bottom w:val="single" w:sz="4" w:space="1" w:color="auto"/>
        </w:pBdr>
        <w:ind w:firstLine="720"/>
        <w:rPr>
          <w:rFonts w:ascii="Garamond" w:hAnsi="Garamond"/>
          <w:b w:val="0"/>
          <w:bCs w:val="0"/>
        </w:rPr>
      </w:pPr>
      <w:r>
        <w:rPr>
          <w:rFonts w:ascii="Garamond" w:hAnsi="Garamond"/>
          <w:b w:val="0"/>
          <w:bCs w:val="0"/>
        </w:rPr>
        <w:t xml:space="preserve">       Foundation Grant, $250,000. </w:t>
      </w:r>
    </w:p>
    <w:p w14:paraId="46C93BB8" w14:textId="77777777" w:rsidR="00E5614E" w:rsidRPr="00861A00" w:rsidRDefault="00E5614E" w:rsidP="005D2F5E">
      <w:pPr>
        <w:pStyle w:val="Heading3"/>
        <w:pBdr>
          <w:bottom w:val="single" w:sz="4" w:space="1" w:color="auto"/>
        </w:pBdr>
        <w:rPr>
          <w:rFonts w:ascii="Garamond" w:hAnsi="Garamond"/>
        </w:rPr>
      </w:pPr>
    </w:p>
    <w:p w14:paraId="3104E7E6" w14:textId="77777777" w:rsidR="00BD5EF3" w:rsidRPr="00861A00" w:rsidRDefault="00BD5EF3" w:rsidP="005D2F5E">
      <w:pPr>
        <w:pStyle w:val="Heading3"/>
        <w:pBdr>
          <w:bottom w:val="single" w:sz="4" w:space="1" w:color="auto"/>
        </w:pBdr>
        <w:rPr>
          <w:rFonts w:ascii="Garamond" w:hAnsi="Garamond"/>
        </w:rPr>
      </w:pPr>
    </w:p>
    <w:p w14:paraId="2441252B" w14:textId="77777777" w:rsidR="00A8447B" w:rsidRPr="00443F22" w:rsidRDefault="00A8447B" w:rsidP="005D2F5E">
      <w:pPr>
        <w:pStyle w:val="Heading3"/>
        <w:pBdr>
          <w:bottom w:val="single" w:sz="4" w:space="1" w:color="auto"/>
        </w:pBdr>
        <w:rPr>
          <w:rFonts w:ascii="Garamond" w:hAnsi="Garamond"/>
          <w:sz w:val="28"/>
        </w:rPr>
      </w:pPr>
      <w:r w:rsidRPr="00443F22">
        <w:rPr>
          <w:rFonts w:ascii="Garamond" w:hAnsi="Garamond"/>
          <w:sz w:val="28"/>
        </w:rPr>
        <w:t xml:space="preserve">Research </w:t>
      </w:r>
      <w:r w:rsidR="00F9161C" w:rsidRPr="00443F22">
        <w:rPr>
          <w:rFonts w:ascii="Garamond" w:hAnsi="Garamond"/>
          <w:sz w:val="28"/>
        </w:rPr>
        <w:t>Projects</w:t>
      </w:r>
    </w:p>
    <w:p w14:paraId="723BA874" w14:textId="77777777" w:rsidR="00A8447B" w:rsidRPr="00443F22" w:rsidRDefault="00A8447B" w:rsidP="00A8447B">
      <w:pPr>
        <w:rPr>
          <w:rFonts w:ascii="Garamond" w:hAnsi="Garamond"/>
          <w:sz w:val="22"/>
          <w:szCs w:val="22"/>
        </w:rPr>
      </w:pPr>
    </w:p>
    <w:p w14:paraId="75BA4F11" w14:textId="77777777" w:rsidR="00AF27DE" w:rsidRPr="00443F22" w:rsidRDefault="00AF27DE" w:rsidP="00AF27DE">
      <w:pPr>
        <w:ind w:left="1080" w:hanging="1080"/>
        <w:rPr>
          <w:rFonts w:ascii="Garamond" w:hAnsi="Garamond"/>
        </w:rPr>
      </w:pPr>
      <w:r w:rsidRPr="00443F22">
        <w:rPr>
          <w:rFonts w:ascii="Garamond" w:hAnsi="Garamond"/>
        </w:rPr>
        <w:t>2019-</w:t>
      </w:r>
      <w:r w:rsidR="002C1A98">
        <w:rPr>
          <w:rFonts w:ascii="Garamond" w:hAnsi="Garamond"/>
        </w:rPr>
        <w:t>2025</w:t>
      </w:r>
      <w:r w:rsidRPr="00443F22">
        <w:rPr>
          <w:rFonts w:ascii="Garamond" w:hAnsi="Garamond"/>
        </w:rPr>
        <w:tab/>
        <w:t xml:space="preserve">Alternative felony disposition: Intervening with people charged with </w:t>
      </w:r>
      <w:r>
        <w:rPr>
          <w:rFonts w:ascii="Garamond" w:hAnsi="Garamond"/>
        </w:rPr>
        <w:t xml:space="preserve">a </w:t>
      </w:r>
      <w:r w:rsidRPr="00443F22">
        <w:rPr>
          <w:rFonts w:ascii="Garamond" w:hAnsi="Garamond"/>
        </w:rPr>
        <w:t>gun violation.</w:t>
      </w:r>
    </w:p>
    <w:p w14:paraId="077832CB" w14:textId="77777777" w:rsidR="00AF27DE" w:rsidRPr="00443F22" w:rsidRDefault="00AF27DE" w:rsidP="00AF27DE">
      <w:pPr>
        <w:ind w:left="720" w:firstLine="360"/>
        <w:rPr>
          <w:rFonts w:ascii="Garamond" w:hAnsi="Garamond"/>
          <w:i/>
          <w:iCs/>
        </w:rPr>
      </w:pPr>
      <w:r w:rsidRPr="00443F22">
        <w:rPr>
          <w:rFonts w:ascii="Garamond" w:hAnsi="Garamond"/>
          <w:i/>
          <w:iCs/>
        </w:rPr>
        <w:t>Co-Investigator</w:t>
      </w:r>
    </w:p>
    <w:p w14:paraId="294153B7" w14:textId="77777777" w:rsidR="00AF27DE" w:rsidRDefault="00AF27DE" w:rsidP="00AF27DE">
      <w:pPr>
        <w:ind w:left="1080"/>
        <w:rPr>
          <w:rFonts w:ascii="Garamond" w:hAnsi="Garamond"/>
        </w:rPr>
      </w:pPr>
      <w:r w:rsidRPr="00733827">
        <w:rPr>
          <w:rFonts w:ascii="Garamond" w:hAnsi="Garamond"/>
          <w:u w:val="single"/>
        </w:rPr>
        <w:t>Research Partners</w:t>
      </w:r>
      <w:r w:rsidRPr="00443F22">
        <w:rPr>
          <w:rFonts w:ascii="Garamond" w:hAnsi="Garamond"/>
        </w:rPr>
        <w:t xml:space="preserve">: University of Pennsylvania / Philadelphia District Attorney’s Office / The Center for Carceral Communities </w:t>
      </w:r>
    </w:p>
    <w:p w14:paraId="4A354F46" w14:textId="77777777" w:rsidR="00733827" w:rsidRDefault="00733827" w:rsidP="00AF27DE">
      <w:pPr>
        <w:ind w:left="1080"/>
        <w:rPr>
          <w:rFonts w:ascii="Garamond" w:hAnsi="Garamond"/>
        </w:rPr>
      </w:pPr>
      <w:r w:rsidRPr="00733827">
        <w:rPr>
          <w:rFonts w:ascii="Garamond" w:hAnsi="Garamond"/>
          <w:u w:val="single"/>
        </w:rPr>
        <w:t>Funders</w:t>
      </w:r>
      <w:r w:rsidRPr="00733827">
        <w:rPr>
          <w:rFonts w:ascii="Garamond" w:hAnsi="Garamond"/>
        </w:rPr>
        <w:t>:</w:t>
      </w:r>
      <w:r>
        <w:rPr>
          <w:rFonts w:ascii="Garamond" w:hAnsi="Garamond"/>
        </w:rPr>
        <w:t xml:space="preserve"> MacArthur Foundation &amp; Vital Strategies Foundation</w:t>
      </w:r>
    </w:p>
    <w:p w14:paraId="7A2F0851" w14:textId="77777777" w:rsidR="00733827" w:rsidRPr="00443F22" w:rsidRDefault="009B2059" w:rsidP="00733827">
      <w:pPr>
        <w:numPr>
          <w:ilvl w:val="0"/>
          <w:numId w:val="36"/>
        </w:numPr>
        <w:rPr>
          <w:rFonts w:ascii="Garamond" w:hAnsi="Garamond"/>
          <w:i/>
        </w:rPr>
      </w:pPr>
      <w:r>
        <w:rPr>
          <w:rFonts w:ascii="Garamond" w:hAnsi="Garamond"/>
        </w:rPr>
        <w:t xml:space="preserve">Follow participants in a </w:t>
      </w:r>
      <w:r w:rsidR="00733827" w:rsidRPr="00443F22">
        <w:rPr>
          <w:rFonts w:ascii="Garamond" w:hAnsi="Garamond"/>
        </w:rPr>
        <w:t>3-year longitudinal matched controlled study on the effects of GAINS (the Center’s intervention) on outcomes for people</w:t>
      </w:r>
      <w:r w:rsidR="00733827">
        <w:rPr>
          <w:rFonts w:ascii="Garamond" w:hAnsi="Garamond"/>
        </w:rPr>
        <w:t xml:space="preserve"> with felony </w:t>
      </w:r>
      <w:r>
        <w:rPr>
          <w:rFonts w:ascii="Garamond" w:hAnsi="Garamond"/>
        </w:rPr>
        <w:t>gun charges</w:t>
      </w:r>
      <w:r w:rsidR="00733827" w:rsidRPr="00443F22">
        <w:rPr>
          <w:rFonts w:ascii="Garamond" w:hAnsi="Garamond"/>
        </w:rPr>
        <w:t>.</w:t>
      </w:r>
    </w:p>
    <w:p w14:paraId="795F0E19" w14:textId="77777777" w:rsidR="00AF27DE" w:rsidRDefault="00AF27DE" w:rsidP="00310F5C">
      <w:pPr>
        <w:ind w:left="1080" w:hanging="1080"/>
        <w:rPr>
          <w:rFonts w:ascii="Garamond" w:hAnsi="Garamond"/>
        </w:rPr>
      </w:pPr>
    </w:p>
    <w:p w14:paraId="4EACCCE4" w14:textId="77777777" w:rsidR="0007367F" w:rsidRPr="00443F22" w:rsidRDefault="0007367F" w:rsidP="0007367F">
      <w:pPr>
        <w:ind w:left="1080" w:hanging="1080"/>
        <w:rPr>
          <w:rFonts w:ascii="Garamond" w:hAnsi="Garamond"/>
        </w:rPr>
      </w:pPr>
      <w:r w:rsidRPr="00443F22">
        <w:rPr>
          <w:rFonts w:ascii="Garamond" w:hAnsi="Garamond"/>
        </w:rPr>
        <w:t>2019-pres</w:t>
      </w:r>
      <w:r w:rsidRPr="00443F22">
        <w:rPr>
          <w:rFonts w:ascii="Garamond" w:hAnsi="Garamond"/>
        </w:rPr>
        <w:tab/>
        <w:t>Diverting those at high risk of incarceration: Intervening with people charged with PWID (Possession With Intent to Distribute).</w:t>
      </w:r>
      <w:r w:rsidRPr="00443F22">
        <w:rPr>
          <w:rFonts w:ascii="Garamond" w:hAnsi="Garamond"/>
        </w:rPr>
        <w:br/>
      </w:r>
      <w:r w:rsidRPr="00443F22">
        <w:rPr>
          <w:rFonts w:ascii="Garamond" w:hAnsi="Garamond"/>
          <w:i/>
          <w:iCs/>
        </w:rPr>
        <w:t>Co-Investigator</w:t>
      </w:r>
    </w:p>
    <w:p w14:paraId="563D31C0" w14:textId="77777777" w:rsidR="0007367F" w:rsidRDefault="0007367F" w:rsidP="0007367F">
      <w:pPr>
        <w:ind w:left="1080"/>
        <w:rPr>
          <w:rFonts w:ascii="Garamond" w:hAnsi="Garamond"/>
        </w:rPr>
      </w:pPr>
      <w:r w:rsidRPr="00733827">
        <w:rPr>
          <w:rFonts w:ascii="Garamond" w:hAnsi="Garamond"/>
          <w:u w:val="single"/>
        </w:rPr>
        <w:t>Research Partners</w:t>
      </w:r>
      <w:r w:rsidRPr="00443F22">
        <w:rPr>
          <w:rFonts w:ascii="Garamond" w:hAnsi="Garamond"/>
        </w:rPr>
        <w:t xml:space="preserve">: University of Pennsylvania / Philadelphia District Attorney’s Office / The Center for Carceral Communities </w:t>
      </w:r>
    </w:p>
    <w:p w14:paraId="04AA7450" w14:textId="77777777" w:rsidR="00733827" w:rsidRPr="00733827" w:rsidRDefault="00733827" w:rsidP="0007367F">
      <w:pPr>
        <w:ind w:left="1080"/>
        <w:rPr>
          <w:rFonts w:ascii="Garamond" w:hAnsi="Garamond"/>
        </w:rPr>
      </w:pPr>
      <w:r>
        <w:rPr>
          <w:rFonts w:ascii="Garamond" w:hAnsi="Garamond"/>
          <w:u w:val="single"/>
        </w:rPr>
        <w:t>Funder</w:t>
      </w:r>
      <w:r>
        <w:rPr>
          <w:rFonts w:ascii="Garamond" w:hAnsi="Garamond"/>
        </w:rPr>
        <w:t>: Calvin Bland Foundation</w:t>
      </w:r>
    </w:p>
    <w:p w14:paraId="1A3CC136" w14:textId="77777777" w:rsidR="0007367F" w:rsidRPr="00443F22" w:rsidRDefault="009B2059" w:rsidP="0007367F">
      <w:pPr>
        <w:numPr>
          <w:ilvl w:val="0"/>
          <w:numId w:val="36"/>
        </w:numPr>
        <w:rPr>
          <w:rFonts w:ascii="Garamond" w:hAnsi="Garamond"/>
          <w:i/>
        </w:rPr>
      </w:pPr>
      <w:r>
        <w:rPr>
          <w:rFonts w:ascii="Garamond" w:hAnsi="Garamond"/>
        </w:rPr>
        <w:t>Follow participants in</w:t>
      </w:r>
      <w:r w:rsidR="0007367F" w:rsidRPr="00443F22">
        <w:rPr>
          <w:rFonts w:ascii="Garamond" w:hAnsi="Garamond"/>
        </w:rPr>
        <w:t xml:space="preserve"> a 3-year longitudinal matched controlled study on the effects of GAINS (the Center’s intervention) on outcomes for people </w:t>
      </w:r>
      <w:r>
        <w:rPr>
          <w:rFonts w:ascii="Garamond" w:hAnsi="Garamond"/>
        </w:rPr>
        <w:t>with felony marijuana PWID charges</w:t>
      </w:r>
      <w:r w:rsidR="0007367F" w:rsidRPr="00443F22">
        <w:rPr>
          <w:rFonts w:ascii="Garamond" w:hAnsi="Garamond"/>
        </w:rPr>
        <w:t>.</w:t>
      </w:r>
    </w:p>
    <w:p w14:paraId="27CCE52C" w14:textId="77777777" w:rsidR="0007367F" w:rsidRDefault="0007367F" w:rsidP="00310F5C">
      <w:pPr>
        <w:ind w:left="1080" w:hanging="1080"/>
        <w:rPr>
          <w:rFonts w:ascii="Garamond" w:hAnsi="Garamond"/>
        </w:rPr>
      </w:pPr>
    </w:p>
    <w:p w14:paraId="7A80976E" w14:textId="77777777" w:rsidR="00310F5C" w:rsidRPr="00443F22" w:rsidRDefault="00E551AC" w:rsidP="00310F5C">
      <w:pPr>
        <w:ind w:left="1080" w:hanging="1080"/>
        <w:rPr>
          <w:rFonts w:ascii="Garamond" w:hAnsi="Garamond"/>
        </w:rPr>
      </w:pPr>
      <w:r w:rsidRPr="00443F22">
        <w:rPr>
          <w:rFonts w:ascii="Garamond" w:hAnsi="Garamond"/>
        </w:rPr>
        <w:t>2020-</w:t>
      </w:r>
      <w:r w:rsidR="00F01388">
        <w:rPr>
          <w:rFonts w:ascii="Garamond" w:hAnsi="Garamond"/>
        </w:rPr>
        <w:t>20</w:t>
      </w:r>
      <w:r w:rsidR="0007367F">
        <w:rPr>
          <w:rFonts w:ascii="Garamond" w:hAnsi="Garamond"/>
        </w:rPr>
        <w:t>22</w:t>
      </w:r>
      <w:r w:rsidRPr="00443F22">
        <w:rPr>
          <w:rFonts w:ascii="Garamond" w:hAnsi="Garamond"/>
        </w:rPr>
        <w:tab/>
      </w:r>
      <w:r w:rsidR="00310F5C" w:rsidRPr="00443F22">
        <w:rPr>
          <w:rFonts w:ascii="Garamond" w:hAnsi="Garamond"/>
        </w:rPr>
        <w:t xml:space="preserve">Smartphone intervention with </w:t>
      </w:r>
      <w:r w:rsidR="00B742FF" w:rsidRPr="00443F22">
        <w:rPr>
          <w:rFonts w:ascii="Garamond" w:hAnsi="Garamond"/>
        </w:rPr>
        <w:t>those at high risk of overdose and recently released from incarceration</w:t>
      </w:r>
      <w:r w:rsidR="00310F5C" w:rsidRPr="00443F22">
        <w:rPr>
          <w:rFonts w:ascii="Garamond" w:hAnsi="Garamond"/>
        </w:rPr>
        <w:t>.</w:t>
      </w:r>
    </w:p>
    <w:p w14:paraId="323E5DFC" w14:textId="77777777" w:rsidR="00310F5C" w:rsidRPr="00443F22" w:rsidRDefault="00310F5C" w:rsidP="00310F5C">
      <w:pPr>
        <w:ind w:left="1080"/>
        <w:rPr>
          <w:rFonts w:ascii="Garamond" w:hAnsi="Garamond"/>
          <w:i/>
          <w:iCs/>
        </w:rPr>
      </w:pPr>
      <w:r w:rsidRPr="00443F22">
        <w:rPr>
          <w:rFonts w:ascii="Garamond" w:hAnsi="Garamond"/>
          <w:i/>
          <w:iCs/>
        </w:rPr>
        <w:t>Co-Investigator</w:t>
      </w:r>
    </w:p>
    <w:p w14:paraId="1DA84C50" w14:textId="77777777" w:rsidR="00B742FF" w:rsidRDefault="00310F5C" w:rsidP="00B742FF">
      <w:pPr>
        <w:ind w:left="1080"/>
        <w:rPr>
          <w:rFonts w:ascii="Garamond" w:hAnsi="Garamond"/>
        </w:rPr>
      </w:pPr>
      <w:r w:rsidRPr="00733827">
        <w:rPr>
          <w:rFonts w:ascii="Garamond" w:hAnsi="Garamond"/>
          <w:u w:val="single"/>
        </w:rPr>
        <w:t>Research Partners</w:t>
      </w:r>
      <w:r w:rsidRPr="00443F22">
        <w:rPr>
          <w:rFonts w:ascii="Garamond" w:hAnsi="Garamond"/>
        </w:rPr>
        <w:t xml:space="preserve">: </w:t>
      </w:r>
      <w:r w:rsidR="00E551AC" w:rsidRPr="00443F22">
        <w:rPr>
          <w:rFonts w:ascii="Garamond" w:hAnsi="Garamond"/>
        </w:rPr>
        <w:t>University of Pennsylvania / The Center for Carceral Communities / Project Safe</w:t>
      </w:r>
    </w:p>
    <w:p w14:paraId="5C8462A4" w14:textId="77777777" w:rsidR="00733827" w:rsidRPr="00733827" w:rsidRDefault="00733827" w:rsidP="00B742FF">
      <w:pPr>
        <w:ind w:left="1080"/>
        <w:rPr>
          <w:rFonts w:ascii="Garamond" w:hAnsi="Garamond"/>
        </w:rPr>
      </w:pPr>
      <w:r>
        <w:rPr>
          <w:rFonts w:ascii="Garamond" w:hAnsi="Garamond"/>
          <w:u w:val="single"/>
        </w:rPr>
        <w:t>Funder</w:t>
      </w:r>
      <w:r>
        <w:rPr>
          <w:rFonts w:ascii="Garamond" w:hAnsi="Garamond"/>
        </w:rPr>
        <w:t>: Bloomberg Foundation’s Vital Strategies Fund</w:t>
      </w:r>
    </w:p>
    <w:p w14:paraId="5DC915A7" w14:textId="77777777" w:rsidR="00B742FF" w:rsidRPr="00443F22" w:rsidRDefault="009B2059" w:rsidP="00B742FF">
      <w:pPr>
        <w:numPr>
          <w:ilvl w:val="0"/>
          <w:numId w:val="36"/>
        </w:numPr>
        <w:rPr>
          <w:rFonts w:ascii="Garamond" w:hAnsi="Garamond"/>
        </w:rPr>
      </w:pPr>
      <w:r>
        <w:rPr>
          <w:rFonts w:ascii="Garamond" w:hAnsi="Garamond"/>
        </w:rPr>
        <w:t>P</w:t>
      </w:r>
      <w:r w:rsidR="00B742FF" w:rsidRPr="00443F22">
        <w:rPr>
          <w:rFonts w:ascii="Garamond" w:hAnsi="Garamond"/>
        </w:rPr>
        <w:t>rovide</w:t>
      </w:r>
      <w:r w:rsidR="0007367F">
        <w:rPr>
          <w:rFonts w:ascii="Garamond" w:hAnsi="Garamond"/>
        </w:rPr>
        <w:t>d</w:t>
      </w:r>
      <w:r w:rsidR="00B742FF" w:rsidRPr="00443F22">
        <w:rPr>
          <w:rFonts w:ascii="Garamond" w:hAnsi="Garamond"/>
        </w:rPr>
        <w:t xml:space="preserve"> prepaid smartphones through Project Safe and SCI Phoenix (</w:t>
      </w:r>
      <w:r w:rsidR="00220E7A" w:rsidRPr="00443F22">
        <w:rPr>
          <w:rFonts w:ascii="Garamond" w:hAnsi="Garamond"/>
        </w:rPr>
        <w:t>s</w:t>
      </w:r>
      <w:r w:rsidR="00B742FF" w:rsidRPr="00443F22">
        <w:rPr>
          <w:rFonts w:ascii="Garamond" w:hAnsi="Garamond"/>
        </w:rPr>
        <w:t xml:space="preserve">tate prison system) to substance users recently released from incarceration. </w:t>
      </w:r>
    </w:p>
    <w:p w14:paraId="06508CFA" w14:textId="77777777" w:rsidR="00E551AC" w:rsidRPr="00443F22" w:rsidRDefault="00E551AC" w:rsidP="00E551AC">
      <w:pPr>
        <w:rPr>
          <w:rFonts w:ascii="Garamond" w:hAnsi="Garamond"/>
        </w:rPr>
      </w:pPr>
    </w:p>
    <w:p w14:paraId="5B3CF61C" w14:textId="77777777" w:rsidR="00310F5C" w:rsidRPr="00443F22" w:rsidRDefault="006D21B7" w:rsidP="00310F5C">
      <w:pPr>
        <w:ind w:left="1080" w:hanging="1080"/>
        <w:rPr>
          <w:rFonts w:ascii="Garamond" w:hAnsi="Garamond"/>
        </w:rPr>
      </w:pPr>
      <w:r w:rsidRPr="00443F22">
        <w:rPr>
          <w:rFonts w:ascii="Garamond" w:hAnsi="Garamond"/>
        </w:rPr>
        <w:t>2020-</w:t>
      </w:r>
      <w:r w:rsidR="0007367F">
        <w:rPr>
          <w:rFonts w:ascii="Garamond" w:hAnsi="Garamond"/>
        </w:rPr>
        <w:t>2022</w:t>
      </w:r>
      <w:r w:rsidRPr="00443F22">
        <w:rPr>
          <w:rFonts w:ascii="Garamond" w:hAnsi="Garamond"/>
        </w:rPr>
        <w:tab/>
      </w:r>
      <w:r w:rsidR="00310F5C" w:rsidRPr="00443F22">
        <w:rPr>
          <w:rFonts w:ascii="Garamond" w:hAnsi="Garamond"/>
        </w:rPr>
        <w:t>Smartphone intervention with released prisoners</w:t>
      </w:r>
      <w:r w:rsidR="00B742FF" w:rsidRPr="00443F22">
        <w:rPr>
          <w:rFonts w:ascii="Garamond" w:hAnsi="Garamond"/>
        </w:rPr>
        <w:t xml:space="preserve"> at high risk of Covid-9 infection</w:t>
      </w:r>
      <w:r w:rsidR="00310F5C" w:rsidRPr="00443F22">
        <w:rPr>
          <w:rFonts w:ascii="Garamond" w:hAnsi="Garamond"/>
        </w:rPr>
        <w:t>.</w:t>
      </w:r>
    </w:p>
    <w:p w14:paraId="4CBA7F37" w14:textId="77777777" w:rsidR="00310F5C" w:rsidRPr="00443F22" w:rsidRDefault="00310F5C" w:rsidP="00310F5C">
      <w:pPr>
        <w:ind w:left="1080"/>
        <w:rPr>
          <w:rFonts w:ascii="Garamond" w:hAnsi="Garamond"/>
          <w:i/>
          <w:iCs/>
        </w:rPr>
      </w:pPr>
      <w:r w:rsidRPr="00443F22">
        <w:rPr>
          <w:rFonts w:ascii="Garamond" w:hAnsi="Garamond"/>
          <w:i/>
          <w:iCs/>
        </w:rPr>
        <w:t>Co-Investigator</w:t>
      </w:r>
    </w:p>
    <w:p w14:paraId="29AF422A" w14:textId="77777777" w:rsidR="00E551AC" w:rsidRDefault="00310F5C" w:rsidP="00310F5C">
      <w:pPr>
        <w:ind w:left="360" w:firstLine="720"/>
        <w:rPr>
          <w:rFonts w:ascii="Garamond" w:hAnsi="Garamond"/>
        </w:rPr>
      </w:pPr>
      <w:r w:rsidRPr="00F17E12">
        <w:rPr>
          <w:rFonts w:ascii="Garamond" w:hAnsi="Garamond"/>
          <w:u w:val="single"/>
        </w:rPr>
        <w:t>Research Partners</w:t>
      </w:r>
      <w:r w:rsidRPr="00443F22">
        <w:rPr>
          <w:rFonts w:ascii="Garamond" w:hAnsi="Garamond"/>
        </w:rPr>
        <w:t xml:space="preserve">: </w:t>
      </w:r>
      <w:r w:rsidR="006D21B7" w:rsidRPr="00443F22">
        <w:rPr>
          <w:rFonts w:ascii="Garamond" w:hAnsi="Garamond"/>
        </w:rPr>
        <w:t>University of Pennsylvania / The Center for Carceral Communities</w:t>
      </w:r>
    </w:p>
    <w:p w14:paraId="438A0F49" w14:textId="77777777" w:rsidR="00F17E12" w:rsidRPr="00F17E12" w:rsidRDefault="00F17E12" w:rsidP="00310F5C">
      <w:pPr>
        <w:ind w:left="360" w:firstLine="720"/>
        <w:rPr>
          <w:rFonts w:ascii="Garamond" w:hAnsi="Garamond"/>
        </w:rPr>
      </w:pPr>
      <w:r>
        <w:rPr>
          <w:rFonts w:ascii="Garamond" w:hAnsi="Garamond"/>
          <w:u w:val="single"/>
        </w:rPr>
        <w:t>Funders</w:t>
      </w:r>
      <w:r>
        <w:rPr>
          <w:rFonts w:ascii="Garamond" w:hAnsi="Garamond"/>
        </w:rPr>
        <w:t xml:space="preserve">: Ford Foundation and Chan Zuckerberg Institute </w:t>
      </w:r>
    </w:p>
    <w:p w14:paraId="22794F0B" w14:textId="77777777" w:rsidR="00B742FF" w:rsidRPr="00443F22" w:rsidRDefault="00B742FF" w:rsidP="00B742FF">
      <w:pPr>
        <w:numPr>
          <w:ilvl w:val="0"/>
          <w:numId w:val="36"/>
        </w:numPr>
        <w:rPr>
          <w:rFonts w:ascii="Garamond" w:hAnsi="Garamond"/>
        </w:rPr>
      </w:pPr>
      <w:r w:rsidRPr="00443F22">
        <w:rPr>
          <w:rFonts w:ascii="Garamond" w:hAnsi="Garamond"/>
        </w:rPr>
        <w:t>Provide</w:t>
      </w:r>
      <w:r w:rsidR="0007367F">
        <w:rPr>
          <w:rFonts w:ascii="Garamond" w:hAnsi="Garamond"/>
        </w:rPr>
        <w:t>d</w:t>
      </w:r>
      <w:r w:rsidRPr="00443F22">
        <w:rPr>
          <w:rFonts w:ascii="Garamond" w:hAnsi="Garamond"/>
        </w:rPr>
        <w:t xml:space="preserve"> prepaid smartphones through the Philadelphia Department of Prisons to those who are being released to ensure they </w:t>
      </w:r>
      <w:r w:rsidR="009B2059">
        <w:rPr>
          <w:rFonts w:ascii="Garamond" w:hAnsi="Garamond"/>
        </w:rPr>
        <w:t>are able to</w:t>
      </w:r>
      <w:r w:rsidRPr="00443F22">
        <w:rPr>
          <w:rFonts w:ascii="Garamond" w:hAnsi="Garamond"/>
        </w:rPr>
        <w:t xml:space="preserve"> connect with reentry services, healthcare, and other critical supports.</w:t>
      </w:r>
    </w:p>
    <w:p w14:paraId="22DA2593" w14:textId="77777777" w:rsidR="006D21B7" w:rsidRPr="00443F22" w:rsidRDefault="00B742FF" w:rsidP="006D21B7">
      <w:pPr>
        <w:numPr>
          <w:ilvl w:val="0"/>
          <w:numId w:val="36"/>
        </w:numPr>
        <w:rPr>
          <w:rFonts w:ascii="Garamond" w:hAnsi="Garamond"/>
          <w:i/>
        </w:rPr>
      </w:pPr>
      <w:r w:rsidRPr="00443F22">
        <w:rPr>
          <w:rFonts w:ascii="Garamond" w:hAnsi="Garamond"/>
        </w:rPr>
        <w:t>Participate</w:t>
      </w:r>
      <w:r w:rsidR="0007367F">
        <w:rPr>
          <w:rFonts w:ascii="Garamond" w:hAnsi="Garamond"/>
        </w:rPr>
        <w:t>d</w:t>
      </w:r>
      <w:r w:rsidRPr="00443F22">
        <w:rPr>
          <w:rFonts w:ascii="Garamond" w:hAnsi="Garamond"/>
        </w:rPr>
        <w:t xml:space="preserve"> in management of budget – study is funded by Ford Foundation with a total funding of </w:t>
      </w:r>
      <w:r w:rsidR="00310F5C" w:rsidRPr="00443F22">
        <w:rPr>
          <w:rFonts w:ascii="Garamond" w:hAnsi="Garamond"/>
        </w:rPr>
        <w:t>$</w:t>
      </w:r>
      <w:r w:rsidRPr="00443F22">
        <w:rPr>
          <w:rFonts w:ascii="Garamond" w:hAnsi="Garamond"/>
        </w:rPr>
        <w:t>85</w:t>
      </w:r>
      <w:r w:rsidR="00310F5C" w:rsidRPr="00443F22">
        <w:rPr>
          <w:rFonts w:ascii="Garamond" w:hAnsi="Garamond"/>
        </w:rPr>
        <w:t>,000</w:t>
      </w:r>
      <w:r w:rsidR="006D21B7" w:rsidRPr="00443F22">
        <w:rPr>
          <w:rFonts w:ascii="Garamond" w:hAnsi="Garamond"/>
        </w:rPr>
        <w:t>.</w:t>
      </w:r>
    </w:p>
    <w:p w14:paraId="25E0444E" w14:textId="77777777" w:rsidR="00A8447B" w:rsidRPr="00443F22" w:rsidRDefault="00A8447B" w:rsidP="00A8447B">
      <w:pPr>
        <w:rPr>
          <w:rFonts w:ascii="Garamond" w:hAnsi="Garamond"/>
        </w:rPr>
      </w:pPr>
    </w:p>
    <w:p w14:paraId="27A93E40" w14:textId="77777777" w:rsidR="00E551AC" w:rsidRPr="00443F22" w:rsidRDefault="00A8447B" w:rsidP="00A8447B">
      <w:pPr>
        <w:rPr>
          <w:rFonts w:ascii="Garamond" w:hAnsi="Garamond"/>
          <w:iCs/>
        </w:rPr>
      </w:pPr>
      <w:r w:rsidRPr="00443F22">
        <w:rPr>
          <w:rFonts w:ascii="Garamond" w:hAnsi="Garamond"/>
        </w:rPr>
        <w:t>2015-</w:t>
      </w:r>
      <w:r w:rsidR="00945805" w:rsidRPr="00443F22">
        <w:rPr>
          <w:rFonts w:ascii="Garamond" w:hAnsi="Garamond"/>
          <w:color w:val="000000"/>
        </w:rPr>
        <w:t>20</w:t>
      </w:r>
      <w:r w:rsidR="00DF14A4" w:rsidRPr="00443F22">
        <w:rPr>
          <w:rFonts w:ascii="Garamond" w:hAnsi="Garamond"/>
          <w:color w:val="000000"/>
        </w:rPr>
        <w:t>20</w:t>
      </w:r>
      <w:r w:rsidR="00E4324F" w:rsidRPr="00443F22">
        <w:rPr>
          <w:rFonts w:ascii="Garamond" w:hAnsi="Garamond"/>
        </w:rPr>
        <w:t xml:space="preserve">  </w:t>
      </w:r>
      <w:r w:rsidR="00E551AC" w:rsidRPr="00443F22">
        <w:rPr>
          <w:rFonts w:ascii="Garamond" w:hAnsi="Garamond"/>
          <w:iCs/>
        </w:rPr>
        <w:t>Housing Opportunities for Persons with AIDS (HOPWA) Project</w:t>
      </w:r>
    </w:p>
    <w:p w14:paraId="22C5F5E4" w14:textId="77777777" w:rsidR="00A8447B" w:rsidRPr="00443F22" w:rsidRDefault="00A8447B" w:rsidP="00A8447B">
      <w:pPr>
        <w:rPr>
          <w:rFonts w:ascii="Garamond" w:hAnsi="Garamond"/>
          <w:i/>
        </w:rPr>
      </w:pPr>
      <w:r w:rsidRPr="00443F22">
        <w:rPr>
          <w:rFonts w:ascii="Garamond" w:hAnsi="Garamond"/>
        </w:rPr>
        <w:tab/>
      </w:r>
      <w:r w:rsidR="00E4324F" w:rsidRPr="00443F22">
        <w:rPr>
          <w:rFonts w:ascii="Garamond" w:hAnsi="Garamond"/>
        </w:rPr>
        <w:t xml:space="preserve">      </w:t>
      </w:r>
      <w:r w:rsidRPr="00443F22">
        <w:rPr>
          <w:rFonts w:ascii="Garamond" w:hAnsi="Garamond"/>
          <w:i/>
        </w:rPr>
        <w:t>Research Assistant</w:t>
      </w:r>
    </w:p>
    <w:p w14:paraId="1F770119" w14:textId="77777777" w:rsidR="00A8447B" w:rsidRDefault="00E551AC" w:rsidP="00DF14A4">
      <w:pPr>
        <w:rPr>
          <w:rFonts w:ascii="Garamond" w:hAnsi="Garamond"/>
        </w:rPr>
      </w:pPr>
      <w:r w:rsidRPr="00443F22">
        <w:rPr>
          <w:rFonts w:ascii="Garamond" w:hAnsi="Garamond"/>
          <w:iCs/>
        </w:rPr>
        <w:tab/>
        <w:t xml:space="preserve">      </w:t>
      </w:r>
      <w:r w:rsidR="00FC000B" w:rsidRPr="00F17E12">
        <w:rPr>
          <w:rFonts w:ascii="Garamond" w:hAnsi="Garamond"/>
          <w:iCs/>
          <w:u w:val="single"/>
        </w:rPr>
        <w:t>Research Partners</w:t>
      </w:r>
      <w:r w:rsidR="00FC000B" w:rsidRPr="00443F22">
        <w:rPr>
          <w:rFonts w:ascii="Garamond" w:hAnsi="Garamond"/>
          <w:iCs/>
        </w:rPr>
        <w:t xml:space="preserve">: </w:t>
      </w:r>
      <w:r w:rsidRPr="00443F22">
        <w:rPr>
          <w:rFonts w:ascii="Garamond" w:hAnsi="Garamond"/>
        </w:rPr>
        <w:t xml:space="preserve">University of Pennsylvania / City of Philadelphia  </w:t>
      </w:r>
    </w:p>
    <w:p w14:paraId="3371EAAF" w14:textId="77777777" w:rsidR="00F17E12" w:rsidRPr="00F17E12" w:rsidRDefault="00F17E12" w:rsidP="00DF14A4">
      <w:pPr>
        <w:rPr>
          <w:rFonts w:ascii="Garamond" w:hAnsi="Garamond"/>
        </w:rPr>
      </w:pPr>
      <w:r>
        <w:rPr>
          <w:rFonts w:ascii="Garamond" w:hAnsi="Garamond"/>
        </w:rPr>
        <w:tab/>
        <w:t xml:space="preserve">      </w:t>
      </w:r>
      <w:r>
        <w:rPr>
          <w:rFonts w:ascii="Garamond" w:hAnsi="Garamond"/>
          <w:u w:val="single"/>
        </w:rPr>
        <w:t>Funder</w:t>
      </w:r>
      <w:r>
        <w:rPr>
          <w:rFonts w:ascii="Garamond" w:hAnsi="Garamond"/>
        </w:rPr>
        <w:t>: The City of Philadelphia Division of Housing and Community Development</w:t>
      </w:r>
    </w:p>
    <w:p w14:paraId="344503CE" w14:textId="77777777" w:rsidR="00A8447B" w:rsidRPr="00443F22" w:rsidRDefault="00A8447B" w:rsidP="00A8447B">
      <w:pPr>
        <w:numPr>
          <w:ilvl w:val="0"/>
          <w:numId w:val="36"/>
        </w:numPr>
        <w:rPr>
          <w:rFonts w:ascii="Garamond" w:hAnsi="Garamond"/>
        </w:rPr>
      </w:pPr>
      <w:r w:rsidRPr="00443F22">
        <w:rPr>
          <w:rFonts w:ascii="Garamond" w:hAnsi="Garamond"/>
        </w:rPr>
        <w:t>Coordinated the completion of 60 qualitative interviews with HOPWA-funded HIV service providing agencies</w:t>
      </w:r>
      <w:r w:rsidR="000F5426" w:rsidRPr="00443F22">
        <w:rPr>
          <w:rFonts w:ascii="Garamond" w:hAnsi="Garamond"/>
        </w:rPr>
        <w:t xml:space="preserve"> and HIV-positive community members</w:t>
      </w:r>
      <w:r w:rsidRPr="00443F22">
        <w:rPr>
          <w:rFonts w:ascii="Garamond" w:hAnsi="Garamond"/>
        </w:rPr>
        <w:t xml:space="preserve"> in the Philadelphia metropolitan area</w:t>
      </w:r>
      <w:r w:rsidRPr="00443F22">
        <w:rPr>
          <w:rStyle w:val="fastfieldvaluereadonly"/>
          <w:rFonts w:ascii="Garamond" w:hAnsi="Garamond"/>
        </w:rPr>
        <w:t xml:space="preserve">. </w:t>
      </w:r>
    </w:p>
    <w:p w14:paraId="56AFD392" w14:textId="77777777" w:rsidR="00A8447B" w:rsidRPr="00443F22" w:rsidRDefault="00A8447B" w:rsidP="009C2D7C">
      <w:pPr>
        <w:numPr>
          <w:ilvl w:val="0"/>
          <w:numId w:val="36"/>
        </w:numPr>
        <w:rPr>
          <w:rFonts w:ascii="Garamond" w:hAnsi="Garamond"/>
        </w:rPr>
      </w:pPr>
      <w:r w:rsidRPr="00443F22">
        <w:rPr>
          <w:rFonts w:ascii="Garamond" w:hAnsi="Garamond"/>
        </w:rPr>
        <w:lastRenderedPageBreak/>
        <w:t xml:space="preserve">Assisted in the completion of results reports describing the housing needs of PLWHA in Philadelphia </w:t>
      </w:r>
      <w:r w:rsidR="00F17E12" w:rsidRPr="00443F22">
        <w:rPr>
          <w:rFonts w:ascii="Garamond" w:hAnsi="Garamond"/>
        </w:rPr>
        <w:t>to</w:t>
      </w:r>
      <w:r w:rsidRPr="00443F22">
        <w:rPr>
          <w:rFonts w:ascii="Garamond" w:hAnsi="Garamond"/>
        </w:rPr>
        <w:t xml:space="preserve"> inform the securing of HOPWA funds. </w:t>
      </w:r>
    </w:p>
    <w:p w14:paraId="32546ACC" w14:textId="77777777" w:rsidR="00945805" w:rsidRPr="00443F22" w:rsidRDefault="00945805" w:rsidP="00945805">
      <w:pPr>
        <w:rPr>
          <w:rFonts w:ascii="Garamond" w:hAnsi="Garamond"/>
        </w:rPr>
      </w:pPr>
    </w:p>
    <w:p w14:paraId="6B91D705" w14:textId="77777777" w:rsidR="00945805" w:rsidRPr="00443F22" w:rsidRDefault="00945805" w:rsidP="00945805">
      <w:pPr>
        <w:rPr>
          <w:rFonts w:ascii="Garamond" w:hAnsi="Garamond"/>
        </w:rPr>
      </w:pPr>
      <w:r w:rsidRPr="00443F22">
        <w:rPr>
          <w:rFonts w:ascii="Garamond" w:hAnsi="Garamond"/>
        </w:rPr>
        <w:t>2017-2019   Examining Guild: An Art Intervention for People with Histories of Incarceration</w:t>
      </w:r>
    </w:p>
    <w:p w14:paraId="54F2BC86" w14:textId="77777777" w:rsidR="00945805" w:rsidRPr="00443F22" w:rsidRDefault="00945805" w:rsidP="00945805">
      <w:pPr>
        <w:rPr>
          <w:rFonts w:ascii="Garamond" w:hAnsi="Garamond"/>
        </w:rPr>
      </w:pPr>
      <w:r w:rsidRPr="00443F22">
        <w:rPr>
          <w:rFonts w:ascii="Garamond" w:hAnsi="Garamond"/>
        </w:rPr>
        <w:tab/>
        <w:t xml:space="preserve">      </w:t>
      </w:r>
      <w:r w:rsidRPr="00443F22">
        <w:rPr>
          <w:rFonts w:ascii="Garamond" w:hAnsi="Garamond"/>
          <w:i/>
        </w:rPr>
        <w:t>Co-Investigator</w:t>
      </w:r>
    </w:p>
    <w:p w14:paraId="7F37351F" w14:textId="77777777" w:rsidR="00F17E12" w:rsidRDefault="00945805" w:rsidP="00945805">
      <w:pPr>
        <w:ind w:left="360" w:firstLine="720"/>
        <w:rPr>
          <w:rFonts w:ascii="Garamond" w:hAnsi="Garamond"/>
        </w:rPr>
      </w:pPr>
      <w:r w:rsidRPr="00F17E12">
        <w:rPr>
          <w:rFonts w:ascii="Garamond" w:hAnsi="Garamond"/>
          <w:u w:val="single"/>
        </w:rPr>
        <w:t>Research Partners</w:t>
      </w:r>
      <w:r w:rsidRPr="00443F22">
        <w:rPr>
          <w:rFonts w:ascii="Garamond" w:hAnsi="Garamond"/>
        </w:rPr>
        <w:t>: Mural Arts / The Center for Carceral Communities</w:t>
      </w:r>
      <w:r w:rsidRPr="00443F22">
        <w:rPr>
          <w:rFonts w:ascii="Garamond" w:hAnsi="Garamond"/>
        </w:rPr>
        <w:tab/>
      </w:r>
    </w:p>
    <w:p w14:paraId="03FDDB4E" w14:textId="77777777" w:rsidR="00945805" w:rsidRPr="00443F22" w:rsidRDefault="00F17E12" w:rsidP="00945805">
      <w:pPr>
        <w:ind w:left="360" w:firstLine="720"/>
        <w:rPr>
          <w:rFonts w:ascii="Garamond" w:hAnsi="Garamond"/>
        </w:rPr>
      </w:pPr>
      <w:r>
        <w:rPr>
          <w:rFonts w:ascii="Garamond" w:hAnsi="Garamond"/>
          <w:u w:val="single"/>
        </w:rPr>
        <w:t>Funder</w:t>
      </w:r>
      <w:r>
        <w:rPr>
          <w:rFonts w:ascii="Garamond" w:hAnsi="Garamond"/>
        </w:rPr>
        <w:t>: Ford Foundation Grant: Art for Social Justice</w:t>
      </w:r>
      <w:r w:rsidR="00945805" w:rsidRPr="00443F22">
        <w:rPr>
          <w:rFonts w:ascii="Garamond" w:hAnsi="Garamond"/>
        </w:rPr>
        <w:t xml:space="preserve">      </w:t>
      </w:r>
    </w:p>
    <w:p w14:paraId="3CD2E852" w14:textId="77777777" w:rsidR="00945805" w:rsidRPr="00443F22" w:rsidRDefault="00945805" w:rsidP="00945805">
      <w:pPr>
        <w:numPr>
          <w:ilvl w:val="0"/>
          <w:numId w:val="36"/>
        </w:numPr>
        <w:rPr>
          <w:rFonts w:ascii="Garamond" w:hAnsi="Garamond"/>
          <w:i/>
        </w:rPr>
      </w:pPr>
      <w:r w:rsidRPr="00443F22">
        <w:rPr>
          <w:rFonts w:ascii="Garamond" w:hAnsi="Garamond"/>
        </w:rPr>
        <w:t xml:space="preserve">Collaborated with the Mural Arts Program’s Guild Program, an apprenticeship program that provides opportunities to young adults who are formerly incarcerated to develop job skills and reconnect with their community, to secure Ford Foundation funding for study. </w:t>
      </w:r>
    </w:p>
    <w:p w14:paraId="02277958" w14:textId="77777777" w:rsidR="00945805" w:rsidRPr="00443F22" w:rsidRDefault="00945805" w:rsidP="00945805">
      <w:pPr>
        <w:numPr>
          <w:ilvl w:val="0"/>
          <w:numId w:val="36"/>
        </w:numPr>
        <w:rPr>
          <w:rFonts w:ascii="Garamond" w:hAnsi="Garamond"/>
          <w:i/>
        </w:rPr>
      </w:pPr>
      <w:r w:rsidRPr="00443F22">
        <w:rPr>
          <w:rFonts w:ascii="Garamond" w:hAnsi="Garamond"/>
        </w:rPr>
        <w:t xml:space="preserve">Coordinate mixed methods study to examine the impact of Mural Arts projects on neighborhood perceptions of people in reentry and to evaluate the effectiveness of the Guild Program in reducing recidivism. </w:t>
      </w:r>
    </w:p>
    <w:p w14:paraId="3F66D97E" w14:textId="77777777" w:rsidR="004700FF" w:rsidRPr="00BD5EF3" w:rsidRDefault="00945805" w:rsidP="00BD5EF3">
      <w:pPr>
        <w:numPr>
          <w:ilvl w:val="0"/>
          <w:numId w:val="36"/>
        </w:numPr>
        <w:rPr>
          <w:rFonts w:ascii="Garamond" w:hAnsi="Garamond"/>
          <w:i/>
        </w:rPr>
      </w:pPr>
      <w:r w:rsidRPr="00443F22">
        <w:rPr>
          <w:rFonts w:ascii="Garamond" w:hAnsi="Garamond"/>
        </w:rPr>
        <w:t>Conduct community-based participatory research (CBPR) initiative by training formerly incarcerated community members at The Center in qualitative methods and evaluation.</w:t>
      </w:r>
    </w:p>
    <w:p w14:paraId="67B29D47" w14:textId="77777777" w:rsidR="00861A00" w:rsidRPr="00861A00" w:rsidRDefault="00861A00" w:rsidP="00861A00"/>
    <w:p w14:paraId="4A4889DB" w14:textId="77777777" w:rsidR="00861A00" w:rsidRPr="00861A00" w:rsidRDefault="00861A00" w:rsidP="004700FF">
      <w:pPr>
        <w:pStyle w:val="Heading3"/>
        <w:pBdr>
          <w:bottom w:val="single" w:sz="4" w:space="1" w:color="auto"/>
        </w:pBdr>
        <w:rPr>
          <w:rFonts w:ascii="Garamond" w:hAnsi="Garamond"/>
        </w:rPr>
      </w:pPr>
    </w:p>
    <w:p w14:paraId="5BDD60F6" w14:textId="77777777" w:rsidR="004700FF" w:rsidRPr="000C69AE" w:rsidRDefault="004700FF" w:rsidP="004700FF">
      <w:pPr>
        <w:pStyle w:val="Heading3"/>
        <w:pBdr>
          <w:bottom w:val="single" w:sz="4" w:space="1" w:color="auto"/>
        </w:pBdr>
        <w:rPr>
          <w:rFonts w:ascii="Garamond" w:hAnsi="Garamond"/>
          <w:sz w:val="28"/>
        </w:rPr>
      </w:pPr>
      <w:r>
        <w:rPr>
          <w:rFonts w:ascii="Garamond" w:hAnsi="Garamond"/>
          <w:sz w:val="28"/>
        </w:rPr>
        <w:t>Media Coverage</w:t>
      </w:r>
    </w:p>
    <w:p w14:paraId="56DDA55E" w14:textId="77777777" w:rsidR="004700FF" w:rsidRPr="004700FF" w:rsidRDefault="004700FF" w:rsidP="004700FF">
      <w:pPr>
        <w:rPr>
          <w:rFonts w:ascii="Garamond" w:hAnsi="Garamond"/>
          <w:i/>
          <w:iCs/>
        </w:rPr>
      </w:pPr>
      <w:r w:rsidRPr="004700FF">
        <w:rPr>
          <w:rFonts w:ascii="Garamond" w:hAnsi="Garamond"/>
        </w:rPr>
        <w:t xml:space="preserve">Armstrong, J. (2024, March 07). Philly program keeps gun offenders out of prison. I’m all for it. </w:t>
      </w:r>
      <w:r w:rsidRPr="004700FF">
        <w:rPr>
          <w:rFonts w:ascii="Garamond" w:hAnsi="Garamond"/>
          <w:i/>
          <w:iCs/>
        </w:rPr>
        <w:t xml:space="preserve">The </w:t>
      </w:r>
    </w:p>
    <w:p w14:paraId="101DE57D" w14:textId="77777777" w:rsidR="004700FF" w:rsidRPr="004700FF" w:rsidRDefault="004700FF" w:rsidP="004700FF">
      <w:pPr>
        <w:ind w:firstLine="720"/>
        <w:rPr>
          <w:rFonts w:ascii="Garamond" w:hAnsi="Garamond"/>
          <w:i/>
          <w:iCs/>
        </w:rPr>
      </w:pPr>
      <w:r w:rsidRPr="004700FF">
        <w:rPr>
          <w:rFonts w:ascii="Garamond" w:hAnsi="Garamond"/>
          <w:i/>
          <w:iCs/>
        </w:rPr>
        <w:t>Philadelphia Inquirer.</w:t>
      </w:r>
    </w:p>
    <w:p w14:paraId="65F993D2" w14:textId="77777777" w:rsidR="004700FF" w:rsidRPr="00BD5EF3" w:rsidRDefault="004700FF" w:rsidP="00BD5EF3">
      <w:pPr>
        <w:pStyle w:val="Heading3"/>
        <w:ind w:left="720"/>
        <w:rPr>
          <w:rFonts w:ascii="Garamond" w:hAnsi="Garamond"/>
          <w:b w:val="0"/>
          <w:bCs w:val="0"/>
        </w:rPr>
      </w:pPr>
      <w:hyperlink r:id="rId8" w:history="1">
        <w:r w:rsidRPr="004700FF">
          <w:rPr>
            <w:rStyle w:val="Hyperlink"/>
            <w:rFonts w:ascii="Garamond" w:hAnsi="Garamond"/>
            <w:b w:val="0"/>
            <w:bCs w:val="0"/>
          </w:rPr>
          <w:t>https://www.inquirer.com/opinion/larry-krasner-illegal-guns-alternative-felony-disposition-program-20240307.html</w:t>
        </w:r>
      </w:hyperlink>
      <w:r w:rsidRPr="004700FF">
        <w:rPr>
          <w:rFonts w:ascii="Garamond" w:hAnsi="Garamond"/>
          <w:b w:val="0"/>
          <w:bCs w:val="0"/>
        </w:rPr>
        <w:t xml:space="preserve"> </w:t>
      </w:r>
    </w:p>
    <w:p w14:paraId="32A8CDF6" w14:textId="77777777" w:rsidR="004700FF" w:rsidRDefault="004700FF" w:rsidP="004700FF">
      <w:pPr>
        <w:rPr>
          <w:rFonts w:ascii="Garamond" w:hAnsi="Garamond"/>
        </w:rPr>
      </w:pPr>
    </w:p>
    <w:p w14:paraId="10F214B6" w14:textId="77777777" w:rsidR="004700FF" w:rsidRDefault="004700FF" w:rsidP="004700FF">
      <w:pPr>
        <w:rPr>
          <w:rFonts w:ascii="Garamond" w:hAnsi="Garamond"/>
        </w:rPr>
      </w:pPr>
      <w:r>
        <w:rPr>
          <w:rFonts w:ascii="Garamond" w:hAnsi="Garamond"/>
        </w:rPr>
        <w:t xml:space="preserve">Avalos, A. (2022, January 19). </w:t>
      </w:r>
      <w:r w:rsidRPr="004700FF">
        <w:rPr>
          <w:rFonts w:ascii="Garamond" w:hAnsi="Garamond"/>
        </w:rPr>
        <w:t xml:space="preserve">Philadelphia Awarded $500,000 MacArthur Grant to Help Eliminate </w:t>
      </w:r>
    </w:p>
    <w:p w14:paraId="32114264" w14:textId="77777777" w:rsidR="004700FF" w:rsidRDefault="004700FF" w:rsidP="004700FF">
      <w:pPr>
        <w:ind w:left="720"/>
        <w:rPr>
          <w:rFonts w:ascii="Garamond" w:hAnsi="Garamond"/>
        </w:rPr>
      </w:pPr>
      <w:r w:rsidRPr="004700FF">
        <w:rPr>
          <w:rFonts w:ascii="Garamond" w:hAnsi="Garamond"/>
        </w:rPr>
        <w:t>Racial and Ethnic Inequities in Justice System</w:t>
      </w:r>
      <w:r>
        <w:rPr>
          <w:rFonts w:ascii="Garamond" w:hAnsi="Garamond"/>
        </w:rPr>
        <w:t xml:space="preserve">. </w:t>
      </w:r>
      <w:r w:rsidRPr="004700FF">
        <w:rPr>
          <w:rFonts w:ascii="Garamond" w:hAnsi="Garamond"/>
          <w:i/>
          <w:iCs/>
        </w:rPr>
        <w:t>Philadelphia Office of Policy and Strategic Initiatives for Criminal Justice and Public Safety Press Release.</w:t>
      </w:r>
    </w:p>
    <w:p w14:paraId="5B2CB99D" w14:textId="77777777" w:rsidR="004700FF" w:rsidRPr="004700FF" w:rsidRDefault="004700FF" w:rsidP="004700FF">
      <w:pPr>
        <w:ind w:left="720"/>
        <w:rPr>
          <w:rFonts w:ascii="Garamond" w:hAnsi="Garamond"/>
        </w:rPr>
      </w:pPr>
      <w:hyperlink r:id="rId9" w:history="1">
        <w:r w:rsidRPr="0014672E">
          <w:rPr>
            <w:rStyle w:val="Hyperlink"/>
            <w:rFonts w:ascii="Garamond" w:hAnsi="Garamond"/>
          </w:rPr>
          <w:t>https://www.phila.gov/2022-01-19-philadelphia-awarded-500000-macarthur-grant-to-help-eliminate-racial-and-ethnic-inequities-in-justice-system/</w:t>
        </w:r>
      </w:hyperlink>
      <w:r>
        <w:rPr>
          <w:rFonts w:ascii="Garamond" w:hAnsi="Garamond"/>
        </w:rPr>
        <w:t xml:space="preserve"> </w:t>
      </w:r>
    </w:p>
    <w:p w14:paraId="5DD99A38" w14:textId="77777777" w:rsidR="004700FF" w:rsidRDefault="004700FF" w:rsidP="004700FF">
      <w:pPr>
        <w:rPr>
          <w:rFonts w:ascii="Garamond" w:hAnsi="Garamond"/>
        </w:rPr>
      </w:pPr>
    </w:p>
    <w:p w14:paraId="7FFE3C8B" w14:textId="77777777" w:rsidR="004700FF" w:rsidRDefault="004700FF" w:rsidP="004700FF">
      <w:pPr>
        <w:rPr>
          <w:rFonts w:ascii="Garamond" w:hAnsi="Garamond"/>
        </w:rPr>
      </w:pPr>
      <w:r w:rsidRPr="004700FF">
        <w:rPr>
          <w:rFonts w:ascii="Garamond" w:hAnsi="Garamond"/>
        </w:rPr>
        <w:t xml:space="preserve">Marin, M. (2020, May 29). This Philly group is giving people free smartphones when they get out of </w:t>
      </w:r>
    </w:p>
    <w:p w14:paraId="57659768" w14:textId="77777777" w:rsidR="004700FF" w:rsidRDefault="004700FF" w:rsidP="004700FF">
      <w:pPr>
        <w:ind w:firstLine="720"/>
        <w:rPr>
          <w:rFonts w:ascii="Garamond" w:hAnsi="Garamond"/>
          <w:i/>
          <w:iCs/>
        </w:rPr>
      </w:pPr>
      <w:r w:rsidRPr="004700FF">
        <w:rPr>
          <w:rFonts w:ascii="Garamond" w:hAnsi="Garamond"/>
        </w:rPr>
        <w:t>jail</w:t>
      </w:r>
      <w:r>
        <w:rPr>
          <w:rFonts w:ascii="Garamond" w:hAnsi="Garamond"/>
        </w:rPr>
        <w:t xml:space="preserve">. </w:t>
      </w:r>
      <w:r>
        <w:rPr>
          <w:rFonts w:ascii="Garamond" w:hAnsi="Garamond"/>
          <w:i/>
          <w:iCs/>
        </w:rPr>
        <w:t xml:space="preserve">Billy Penn at WHYY. </w:t>
      </w:r>
    </w:p>
    <w:p w14:paraId="6F6E54CF" w14:textId="77777777" w:rsidR="004700FF" w:rsidRPr="004700FF" w:rsidRDefault="004700FF" w:rsidP="004700FF">
      <w:pPr>
        <w:ind w:left="720"/>
        <w:rPr>
          <w:rFonts w:ascii="Garamond" w:hAnsi="Garamond"/>
        </w:rPr>
      </w:pPr>
      <w:hyperlink r:id="rId10" w:history="1">
        <w:r w:rsidRPr="0014672E">
          <w:rPr>
            <w:rStyle w:val="Hyperlink"/>
            <w:rFonts w:ascii="Garamond" w:hAnsi="Garamond"/>
          </w:rPr>
          <w:t>https://billypenn.com/2020/05/29/this-philly-group-is-giving-people-free-smartphones-when-they-get-out-of-jail/</w:t>
        </w:r>
      </w:hyperlink>
      <w:r>
        <w:rPr>
          <w:rFonts w:ascii="Garamond" w:hAnsi="Garamond"/>
        </w:rPr>
        <w:t xml:space="preserve"> </w:t>
      </w:r>
    </w:p>
    <w:p w14:paraId="76B875D8" w14:textId="77777777" w:rsidR="004700FF" w:rsidRDefault="004700FF" w:rsidP="004700FF">
      <w:pPr>
        <w:rPr>
          <w:rFonts w:ascii="Garamond" w:hAnsi="Garamond"/>
          <w:i/>
          <w:iCs/>
        </w:rPr>
      </w:pPr>
    </w:p>
    <w:p w14:paraId="1D8DC7FF" w14:textId="77777777" w:rsidR="004700FF" w:rsidRDefault="004700FF" w:rsidP="004700FF">
      <w:pPr>
        <w:rPr>
          <w:rFonts w:ascii="Garamond" w:hAnsi="Garamond"/>
        </w:rPr>
      </w:pPr>
      <w:r>
        <w:rPr>
          <w:rFonts w:ascii="Garamond" w:hAnsi="Garamond"/>
        </w:rPr>
        <w:t xml:space="preserve">Brodsky, S. (2020, October 23). </w:t>
      </w:r>
      <w:r w:rsidRPr="004700FF">
        <w:rPr>
          <w:rFonts w:ascii="Garamond" w:hAnsi="Garamond"/>
        </w:rPr>
        <w:t>How a Technology Gap Punishes Former Prisoners</w:t>
      </w:r>
      <w:r>
        <w:rPr>
          <w:rFonts w:ascii="Garamond" w:hAnsi="Garamond"/>
        </w:rPr>
        <w:t xml:space="preserve">: </w:t>
      </w:r>
      <w:r w:rsidRPr="004700FF">
        <w:rPr>
          <w:rFonts w:ascii="Garamond" w:hAnsi="Garamond"/>
        </w:rPr>
        <w:t xml:space="preserve">Even using a </w:t>
      </w:r>
    </w:p>
    <w:p w14:paraId="633E4419" w14:textId="77777777" w:rsidR="004700FF" w:rsidRPr="004700FF" w:rsidRDefault="004700FF" w:rsidP="004700FF">
      <w:pPr>
        <w:ind w:firstLine="720"/>
        <w:rPr>
          <w:rFonts w:ascii="Garamond" w:hAnsi="Garamond"/>
          <w:i/>
          <w:iCs/>
        </w:rPr>
      </w:pPr>
      <w:r w:rsidRPr="004700FF">
        <w:rPr>
          <w:rFonts w:ascii="Garamond" w:hAnsi="Garamond"/>
        </w:rPr>
        <w:t>cell phone after being behind bars for decades can be impossible</w:t>
      </w:r>
      <w:r>
        <w:rPr>
          <w:rFonts w:ascii="Garamond" w:hAnsi="Garamond"/>
        </w:rPr>
        <w:t xml:space="preserve">. </w:t>
      </w:r>
      <w:r>
        <w:rPr>
          <w:rFonts w:ascii="Garamond" w:hAnsi="Garamond"/>
          <w:i/>
          <w:iCs/>
        </w:rPr>
        <w:t xml:space="preserve">Lifewire Tech for Humans. </w:t>
      </w:r>
    </w:p>
    <w:p w14:paraId="66C75157" w14:textId="77777777" w:rsidR="004700FF" w:rsidRDefault="004700FF" w:rsidP="004700FF">
      <w:pPr>
        <w:rPr>
          <w:rFonts w:ascii="Garamond" w:hAnsi="Garamond"/>
        </w:rPr>
      </w:pPr>
      <w:r>
        <w:rPr>
          <w:rFonts w:ascii="Garamond" w:hAnsi="Garamond"/>
        </w:rPr>
        <w:tab/>
      </w:r>
      <w:hyperlink r:id="rId11" w:history="1">
        <w:r w:rsidRPr="0014672E">
          <w:rPr>
            <w:rStyle w:val="Hyperlink"/>
            <w:rFonts w:ascii="Garamond" w:hAnsi="Garamond"/>
          </w:rPr>
          <w:t>https://www.lifewire.com/technology-gap-punishes-former-prisoners-5083930</w:t>
        </w:r>
      </w:hyperlink>
      <w:r>
        <w:rPr>
          <w:rFonts w:ascii="Garamond" w:hAnsi="Garamond"/>
        </w:rPr>
        <w:t xml:space="preserve"> </w:t>
      </w:r>
    </w:p>
    <w:p w14:paraId="078863C8" w14:textId="77777777" w:rsidR="004700FF" w:rsidRDefault="004700FF" w:rsidP="004700FF">
      <w:pPr>
        <w:rPr>
          <w:rFonts w:ascii="Garamond" w:hAnsi="Garamond"/>
        </w:rPr>
      </w:pPr>
    </w:p>
    <w:p w14:paraId="166895B9" w14:textId="77777777" w:rsidR="004700FF" w:rsidRDefault="004700FF" w:rsidP="004700FF">
      <w:pPr>
        <w:rPr>
          <w:rFonts w:ascii="Garamond" w:hAnsi="Garamond"/>
        </w:rPr>
      </w:pPr>
      <w:r>
        <w:rPr>
          <w:rFonts w:ascii="Garamond" w:hAnsi="Garamond"/>
        </w:rPr>
        <w:t xml:space="preserve">Weisman, Z. (2020, July 20). </w:t>
      </w:r>
      <w:r w:rsidRPr="004700FF">
        <w:rPr>
          <w:rFonts w:ascii="Garamond" w:hAnsi="Garamond"/>
        </w:rPr>
        <w:t xml:space="preserve">SP2 professor leads reentry group providing free phones for formerly </w:t>
      </w:r>
    </w:p>
    <w:p w14:paraId="4544982C" w14:textId="77777777" w:rsidR="004700FF" w:rsidRDefault="004700FF" w:rsidP="004700FF">
      <w:pPr>
        <w:ind w:firstLine="720"/>
        <w:rPr>
          <w:rFonts w:ascii="Garamond" w:hAnsi="Garamond"/>
          <w:i/>
          <w:iCs/>
        </w:rPr>
      </w:pPr>
      <w:r w:rsidRPr="004700FF">
        <w:rPr>
          <w:rFonts w:ascii="Garamond" w:hAnsi="Garamond"/>
        </w:rPr>
        <w:t>incarcerated people</w:t>
      </w:r>
      <w:r>
        <w:rPr>
          <w:rFonts w:ascii="Garamond" w:hAnsi="Garamond"/>
        </w:rPr>
        <w:t xml:space="preserve">. </w:t>
      </w:r>
      <w:r>
        <w:rPr>
          <w:rFonts w:ascii="Garamond" w:hAnsi="Garamond"/>
          <w:i/>
          <w:iCs/>
        </w:rPr>
        <w:t xml:space="preserve">The Daily Pennsylvanian. </w:t>
      </w:r>
    </w:p>
    <w:p w14:paraId="738EB223" w14:textId="77777777" w:rsidR="004700FF" w:rsidRPr="004700FF" w:rsidRDefault="004700FF" w:rsidP="004700FF">
      <w:pPr>
        <w:ind w:firstLine="720"/>
        <w:rPr>
          <w:rFonts w:ascii="Garamond" w:hAnsi="Garamond"/>
        </w:rPr>
      </w:pPr>
      <w:hyperlink r:id="rId12" w:history="1">
        <w:r w:rsidRPr="0014672E">
          <w:rPr>
            <w:rStyle w:val="Hyperlink"/>
            <w:rFonts w:ascii="Garamond" w:hAnsi="Garamond"/>
          </w:rPr>
          <w:t>https://www.thedp.com/article/2020/07/penn-social-work-prison-coronavirus-reentry</w:t>
        </w:r>
      </w:hyperlink>
      <w:r>
        <w:rPr>
          <w:rFonts w:ascii="Garamond" w:hAnsi="Garamond"/>
        </w:rPr>
        <w:t xml:space="preserve"> </w:t>
      </w:r>
    </w:p>
    <w:p w14:paraId="4454E6F8" w14:textId="77777777" w:rsidR="004700FF" w:rsidRPr="004700FF" w:rsidRDefault="004700FF" w:rsidP="004700FF">
      <w:pPr>
        <w:rPr>
          <w:rFonts w:ascii="Garamond" w:hAnsi="Garamond"/>
        </w:rPr>
      </w:pPr>
    </w:p>
    <w:p w14:paraId="082D947C" w14:textId="77777777" w:rsidR="004700FF" w:rsidRDefault="004700FF" w:rsidP="004700FF">
      <w:pPr>
        <w:rPr>
          <w:rFonts w:ascii="Garamond" w:hAnsi="Garamond"/>
        </w:rPr>
      </w:pPr>
      <w:r>
        <w:rPr>
          <w:rFonts w:ascii="Garamond" w:hAnsi="Garamond"/>
        </w:rPr>
        <w:t xml:space="preserve">Ghose, T. (2020, March 23). </w:t>
      </w:r>
      <w:r w:rsidRPr="004700FF">
        <w:rPr>
          <w:rFonts w:ascii="Garamond" w:hAnsi="Garamond"/>
        </w:rPr>
        <w:t xml:space="preserve">To flatten the curve, Philadelphia should release all nonviolent </w:t>
      </w:r>
    </w:p>
    <w:p w14:paraId="57A60B19" w14:textId="77777777" w:rsidR="004700FF" w:rsidRPr="004700FF" w:rsidRDefault="004700FF" w:rsidP="004700FF">
      <w:pPr>
        <w:ind w:firstLine="720"/>
        <w:rPr>
          <w:rFonts w:ascii="Garamond" w:hAnsi="Garamond"/>
          <w:i/>
          <w:iCs/>
        </w:rPr>
      </w:pPr>
      <w:r w:rsidRPr="004700FF">
        <w:rPr>
          <w:rFonts w:ascii="Garamond" w:hAnsi="Garamond"/>
        </w:rPr>
        <w:t xml:space="preserve">prisoners now. </w:t>
      </w:r>
      <w:r>
        <w:rPr>
          <w:rFonts w:ascii="Garamond" w:hAnsi="Garamond"/>
          <w:i/>
          <w:iCs/>
        </w:rPr>
        <w:t xml:space="preserve">The Philadelphia Inquirer. </w:t>
      </w:r>
    </w:p>
    <w:p w14:paraId="1804A4D0" w14:textId="77777777" w:rsidR="004700FF" w:rsidRDefault="004700FF" w:rsidP="004700FF">
      <w:pPr>
        <w:ind w:left="720"/>
        <w:rPr>
          <w:rFonts w:ascii="Garamond" w:hAnsi="Garamond"/>
        </w:rPr>
      </w:pPr>
      <w:hyperlink r:id="rId13" w:history="1">
        <w:r w:rsidRPr="0014672E">
          <w:rPr>
            <w:rStyle w:val="Hyperlink"/>
            <w:rFonts w:ascii="Garamond" w:hAnsi="Garamond"/>
          </w:rPr>
          <w:t>https://www.inquirer.com/health/coronavirus/coronavirus-covid-19-jail-philadelphia-release-20200323.html</w:t>
        </w:r>
      </w:hyperlink>
      <w:r>
        <w:rPr>
          <w:rFonts w:ascii="Garamond" w:hAnsi="Garamond"/>
        </w:rPr>
        <w:t xml:space="preserve"> </w:t>
      </w:r>
    </w:p>
    <w:p w14:paraId="0533742B" w14:textId="77777777" w:rsidR="004700FF" w:rsidRDefault="004700FF" w:rsidP="004700FF">
      <w:pPr>
        <w:rPr>
          <w:rFonts w:ascii="Garamond" w:hAnsi="Garamond"/>
        </w:rPr>
      </w:pPr>
    </w:p>
    <w:p w14:paraId="21FC365E" w14:textId="77777777" w:rsidR="004700FF" w:rsidRDefault="004700FF" w:rsidP="004700FF">
      <w:pPr>
        <w:rPr>
          <w:rFonts w:ascii="Garamond" w:hAnsi="Garamond"/>
          <w:i/>
          <w:iCs/>
        </w:rPr>
      </w:pPr>
      <w:r>
        <w:rPr>
          <w:rFonts w:ascii="Garamond" w:hAnsi="Garamond"/>
        </w:rPr>
        <w:t xml:space="preserve">Phelps, M. (2019, October 24). The Probation Trap: Living in Fear. </w:t>
      </w:r>
      <w:r>
        <w:rPr>
          <w:rFonts w:ascii="Garamond" w:hAnsi="Garamond"/>
          <w:i/>
          <w:iCs/>
        </w:rPr>
        <w:t xml:space="preserve">The Philadelphia Inquirer. </w:t>
      </w:r>
    </w:p>
    <w:p w14:paraId="63BE7615" w14:textId="77777777" w:rsidR="004700FF" w:rsidRPr="004700FF" w:rsidRDefault="004700FF" w:rsidP="004700FF">
      <w:pPr>
        <w:ind w:left="720"/>
        <w:rPr>
          <w:rFonts w:ascii="Garamond" w:hAnsi="Garamond"/>
        </w:rPr>
      </w:pPr>
      <w:hyperlink r:id="rId14" w:history="1">
        <w:r w:rsidRPr="0014672E">
          <w:rPr>
            <w:rStyle w:val="Hyperlink"/>
            <w:rFonts w:ascii="Garamond" w:hAnsi="Garamond"/>
          </w:rPr>
          <w:t>https://www.inquirer.com/news/inq/probation-parole-pennsylvania-philadelphia-criminal-justice-system-violations-poverty-20191024.html</w:t>
        </w:r>
      </w:hyperlink>
      <w:r>
        <w:rPr>
          <w:rFonts w:ascii="Garamond" w:hAnsi="Garamond"/>
        </w:rPr>
        <w:t xml:space="preserve"> </w:t>
      </w:r>
    </w:p>
    <w:p w14:paraId="1CC4FDD7" w14:textId="77777777" w:rsidR="004700FF" w:rsidRPr="00861A00" w:rsidRDefault="004700FF" w:rsidP="000C69AE">
      <w:pPr>
        <w:pStyle w:val="Heading3"/>
        <w:pBdr>
          <w:bottom w:val="single" w:sz="4" w:space="1" w:color="auto"/>
        </w:pBdr>
        <w:rPr>
          <w:rFonts w:ascii="Garamond" w:hAnsi="Garamond"/>
        </w:rPr>
      </w:pPr>
    </w:p>
    <w:p w14:paraId="4C4ADE65" w14:textId="77777777" w:rsidR="00BD5EF3" w:rsidRPr="00861A00" w:rsidRDefault="00BD5EF3" w:rsidP="000C69AE">
      <w:pPr>
        <w:pStyle w:val="Heading3"/>
        <w:pBdr>
          <w:bottom w:val="single" w:sz="4" w:space="1" w:color="auto"/>
        </w:pBdr>
        <w:rPr>
          <w:rFonts w:ascii="Garamond" w:hAnsi="Garamond"/>
        </w:rPr>
      </w:pPr>
    </w:p>
    <w:p w14:paraId="6F42B8DB" w14:textId="77777777" w:rsidR="000C69AE" w:rsidRPr="000C69AE" w:rsidRDefault="000C69AE" w:rsidP="000C69AE">
      <w:pPr>
        <w:pStyle w:val="Heading3"/>
        <w:pBdr>
          <w:bottom w:val="single" w:sz="4" w:space="1" w:color="auto"/>
        </w:pBdr>
        <w:rPr>
          <w:rFonts w:ascii="Garamond" w:hAnsi="Garamond"/>
          <w:sz w:val="28"/>
        </w:rPr>
      </w:pPr>
      <w:r w:rsidRPr="000C69AE">
        <w:rPr>
          <w:rFonts w:ascii="Garamond" w:hAnsi="Garamond"/>
          <w:sz w:val="28"/>
        </w:rPr>
        <w:t>Teaching Experience</w:t>
      </w:r>
    </w:p>
    <w:p w14:paraId="6DBAA689" w14:textId="77777777" w:rsidR="000C69AE" w:rsidRPr="000C69AE" w:rsidRDefault="000C69AE" w:rsidP="000C69AE">
      <w:pPr>
        <w:rPr>
          <w:rFonts w:ascii="Garamond" w:hAnsi="Garamond"/>
          <w:sz w:val="22"/>
          <w:szCs w:val="22"/>
        </w:rPr>
      </w:pPr>
    </w:p>
    <w:p w14:paraId="2C93D513" w14:textId="77777777" w:rsidR="000C69AE" w:rsidRDefault="000C69AE" w:rsidP="000C69AE">
      <w:pPr>
        <w:rPr>
          <w:rFonts w:ascii="Garamond" w:hAnsi="Garamond"/>
        </w:rPr>
      </w:pPr>
      <w:r w:rsidRPr="000C69AE">
        <w:rPr>
          <w:rFonts w:ascii="Garamond" w:hAnsi="Garamond"/>
        </w:rPr>
        <w:t>West Chester University, Graduate</w:t>
      </w:r>
      <w:r w:rsidRPr="00443F22">
        <w:rPr>
          <w:rFonts w:ascii="Garamond" w:hAnsi="Garamond"/>
        </w:rPr>
        <w:t xml:space="preserve"> Social Work Department</w:t>
      </w:r>
      <w:r>
        <w:rPr>
          <w:rFonts w:ascii="Garamond" w:hAnsi="Garamond"/>
        </w:rPr>
        <w:t xml:space="preserve"> (Fall 2018-present):</w:t>
      </w:r>
    </w:p>
    <w:p w14:paraId="3E6204C2" w14:textId="77777777" w:rsidR="0047517A" w:rsidRDefault="0047517A" w:rsidP="000C69AE">
      <w:pPr>
        <w:numPr>
          <w:ilvl w:val="0"/>
          <w:numId w:val="36"/>
        </w:numPr>
        <w:rPr>
          <w:rFonts w:ascii="Garamond" w:hAnsi="Garamond"/>
        </w:rPr>
      </w:pPr>
      <w:r>
        <w:rPr>
          <w:rFonts w:ascii="Garamond" w:hAnsi="Garamond"/>
        </w:rPr>
        <w:t>Generalist Social Work Practice I &amp; II</w:t>
      </w:r>
    </w:p>
    <w:p w14:paraId="515D4B8F" w14:textId="77777777" w:rsidR="0047517A" w:rsidRPr="0047517A" w:rsidRDefault="0047517A" w:rsidP="000C69AE">
      <w:pPr>
        <w:numPr>
          <w:ilvl w:val="0"/>
          <w:numId w:val="36"/>
        </w:numPr>
        <w:rPr>
          <w:rFonts w:ascii="Garamond" w:hAnsi="Garamond"/>
        </w:rPr>
      </w:pPr>
      <w:r>
        <w:rPr>
          <w:rFonts w:ascii="Garamond" w:hAnsi="Garamond"/>
        </w:rPr>
        <w:t>Generalist Social Work Practicum I &amp; II</w:t>
      </w:r>
    </w:p>
    <w:p w14:paraId="032898ED" w14:textId="77777777" w:rsidR="000C69AE" w:rsidRPr="000C69AE" w:rsidRDefault="000C69AE" w:rsidP="000C69AE">
      <w:pPr>
        <w:numPr>
          <w:ilvl w:val="0"/>
          <w:numId w:val="36"/>
        </w:numPr>
        <w:rPr>
          <w:rFonts w:ascii="Garamond" w:hAnsi="Garamond"/>
        </w:rPr>
      </w:pPr>
      <w:r>
        <w:rPr>
          <w:rFonts w:ascii="Garamond" w:hAnsi="Garamond"/>
          <w:iCs/>
        </w:rPr>
        <w:t>Specialized Social Work Practice I &amp; II</w:t>
      </w:r>
    </w:p>
    <w:p w14:paraId="477F65C2" w14:textId="77777777" w:rsidR="000C69AE" w:rsidRPr="007D276E" w:rsidRDefault="000C69AE" w:rsidP="000C69AE">
      <w:pPr>
        <w:numPr>
          <w:ilvl w:val="0"/>
          <w:numId w:val="36"/>
        </w:numPr>
        <w:rPr>
          <w:rFonts w:ascii="Garamond" w:hAnsi="Garamond"/>
        </w:rPr>
      </w:pPr>
      <w:r>
        <w:rPr>
          <w:rFonts w:ascii="Garamond" w:hAnsi="Garamond"/>
          <w:iCs/>
        </w:rPr>
        <w:t>Specialized Social Work Practicum I &amp; II</w:t>
      </w:r>
    </w:p>
    <w:p w14:paraId="7D6F9D04" w14:textId="77777777" w:rsidR="007D276E" w:rsidRPr="007D276E" w:rsidRDefault="007D276E" w:rsidP="000C69AE">
      <w:pPr>
        <w:numPr>
          <w:ilvl w:val="0"/>
          <w:numId w:val="36"/>
        </w:numPr>
        <w:rPr>
          <w:rFonts w:ascii="Garamond" w:hAnsi="Garamond"/>
          <w:bCs/>
        </w:rPr>
      </w:pPr>
      <w:r w:rsidRPr="007D276E">
        <w:rPr>
          <w:rFonts w:ascii="Garamond" w:hAnsi="Garamond"/>
          <w:bCs/>
          <w:iCs/>
        </w:rPr>
        <w:t>Advanced Clinical Practice in Integrated Health</w:t>
      </w:r>
    </w:p>
    <w:p w14:paraId="3DE7959E" w14:textId="77777777" w:rsidR="000C69AE" w:rsidRPr="000C69AE" w:rsidRDefault="000C69AE" w:rsidP="000C69AE">
      <w:pPr>
        <w:numPr>
          <w:ilvl w:val="0"/>
          <w:numId w:val="36"/>
        </w:numPr>
        <w:rPr>
          <w:rFonts w:ascii="Garamond" w:hAnsi="Garamond"/>
        </w:rPr>
      </w:pPr>
      <w:r>
        <w:rPr>
          <w:rFonts w:ascii="Garamond" w:hAnsi="Garamond"/>
          <w:iCs/>
        </w:rPr>
        <w:t>Human Development Across the Life Span</w:t>
      </w:r>
    </w:p>
    <w:p w14:paraId="7863AF47" w14:textId="77777777" w:rsidR="000C69AE" w:rsidRDefault="000C69AE" w:rsidP="000C69AE">
      <w:pPr>
        <w:numPr>
          <w:ilvl w:val="0"/>
          <w:numId w:val="36"/>
        </w:numPr>
        <w:rPr>
          <w:rFonts w:ascii="Garamond" w:hAnsi="Garamond"/>
        </w:rPr>
      </w:pPr>
      <w:r>
        <w:rPr>
          <w:rFonts w:ascii="Garamond" w:hAnsi="Garamond"/>
        </w:rPr>
        <w:t>Radical Social Justice</w:t>
      </w:r>
    </w:p>
    <w:p w14:paraId="234831AD" w14:textId="77777777" w:rsidR="000C69AE" w:rsidRDefault="000C69AE" w:rsidP="000C69AE">
      <w:pPr>
        <w:numPr>
          <w:ilvl w:val="0"/>
          <w:numId w:val="36"/>
        </w:numPr>
        <w:rPr>
          <w:rFonts w:ascii="Garamond" w:hAnsi="Garamond"/>
        </w:rPr>
      </w:pPr>
      <w:r>
        <w:rPr>
          <w:rFonts w:ascii="Garamond" w:hAnsi="Garamond"/>
        </w:rPr>
        <w:t>Child Welfare</w:t>
      </w:r>
    </w:p>
    <w:p w14:paraId="23A68F7E" w14:textId="77777777" w:rsidR="000C69AE" w:rsidRDefault="000C69AE" w:rsidP="000C69AE">
      <w:pPr>
        <w:numPr>
          <w:ilvl w:val="0"/>
          <w:numId w:val="36"/>
        </w:numPr>
        <w:rPr>
          <w:rFonts w:ascii="Garamond" w:hAnsi="Garamond"/>
        </w:rPr>
      </w:pPr>
      <w:r>
        <w:rPr>
          <w:rFonts w:ascii="Garamond" w:hAnsi="Garamond"/>
        </w:rPr>
        <w:t>Specialized Social Work Practice with Families</w:t>
      </w:r>
    </w:p>
    <w:p w14:paraId="47DB9FDA" w14:textId="77777777" w:rsidR="000C69AE" w:rsidRDefault="000C69AE" w:rsidP="000C69AE">
      <w:pPr>
        <w:numPr>
          <w:ilvl w:val="0"/>
          <w:numId w:val="36"/>
        </w:numPr>
        <w:rPr>
          <w:rFonts w:ascii="Garamond" w:hAnsi="Garamond"/>
        </w:rPr>
      </w:pPr>
      <w:r>
        <w:rPr>
          <w:rFonts w:ascii="Garamond" w:hAnsi="Garamond"/>
        </w:rPr>
        <w:t>Methods of Social Work Research</w:t>
      </w:r>
    </w:p>
    <w:p w14:paraId="4F90482F" w14:textId="77777777" w:rsidR="000C69AE" w:rsidRDefault="000C69AE" w:rsidP="000C69AE">
      <w:pPr>
        <w:numPr>
          <w:ilvl w:val="0"/>
          <w:numId w:val="36"/>
        </w:numPr>
        <w:rPr>
          <w:rFonts w:ascii="Garamond" w:hAnsi="Garamond"/>
        </w:rPr>
      </w:pPr>
      <w:r w:rsidRPr="00443F22">
        <w:rPr>
          <w:rFonts w:ascii="Garamond" w:hAnsi="Garamond"/>
        </w:rPr>
        <w:t>H</w:t>
      </w:r>
      <w:r>
        <w:rPr>
          <w:rFonts w:ascii="Garamond" w:hAnsi="Garamond"/>
        </w:rPr>
        <w:t xml:space="preserve">uman </w:t>
      </w:r>
      <w:r w:rsidRPr="00443F22">
        <w:rPr>
          <w:rFonts w:ascii="Garamond" w:hAnsi="Garamond"/>
        </w:rPr>
        <w:t>B</w:t>
      </w:r>
      <w:r>
        <w:rPr>
          <w:rFonts w:ascii="Garamond" w:hAnsi="Garamond"/>
        </w:rPr>
        <w:t xml:space="preserve">ehavior in the </w:t>
      </w:r>
      <w:r w:rsidRPr="00443F22">
        <w:rPr>
          <w:rFonts w:ascii="Garamond" w:hAnsi="Garamond"/>
        </w:rPr>
        <w:t>S</w:t>
      </w:r>
      <w:r>
        <w:rPr>
          <w:rFonts w:ascii="Garamond" w:hAnsi="Garamond"/>
        </w:rPr>
        <w:t xml:space="preserve">osical </w:t>
      </w:r>
      <w:r w:rsidRPr="00443F22">
        <w:rPr>
          <w:rFonts w:ascii="Garamond" w:hAnsi="Garamond"/>
        </w:rPr>
        <w:t>E</w:t>
      </w:r>
      <w:r>
        <w:rPr>
          <w:rFonts w:ascii="Garamond" w:hAnsi="Garamond"/>
        </w:rPr>
        <w:t>nvironment</w:t>
      </w:r>
      <w:r w:rsidRPr="00443F22">
        <w:rPr>
          <w:rFonts w:ascii="Garamond" w:hAnsi="Garamond"/>
        </w:rPr>
        <w:t>: Groups, Organizations, Communities</w:t>
      </w:r>
    </w:p>
    <w:p w14:paraId="6D2E12AE" w14:textId="77777777" w:rsidR="000C69AE" w:rsidRDefault="000C69AE" w:rsidP="000C69AE">
      <w:pPr>
        <w:rPr>
          <w:rFonts w:ascii="Garamond" w:hAnsi="Garamond"/>
        </w:rPr>
      </w:pPr>
    </w:p>
    <w:p w14:paraId="1B8F94B9" w14:textId="77777777" w:rsidR="000C69AE" w:rsidRDefault="000C69AE" w:rsidP="000C69AE">
      <w:pPr>
        <w:rPr>
          <w:rFonts w:ascii="Garamond" w:hAnsi="Garamond"/>
        </w:rPr>
      </w:pPr>
      <w:r>
        <w:rPr>
          <w:rFonts w:ascii="Garamond" w:hAnsi="Garamond"/>
        </w:rPr>
        <w:t>University of Pennsylvania, School of Social Policy &amp; Practice (Fall 2012-Spring 2018)</w:t>
      </w:r>
    </w:p>
    <w:p w14:paraId="6E494C41" w14:textId="77777777" w:rsidR="000C69AE" w:rsidRDefault="000C69AE" w:rsidP="000C69AE">
      <w:pPr>
        <w:numPr>
          <w:ilvl w:val="0"/>
          <w:numId w:val="36"/>
        </w:numPr>
        <w:rPr>
          <w:rFonts w:ascii="Garamond" w:hAnsi="Garamond"/>
        </w:rPr>
      </w:pPr>
      <w:r>
        <w:rPr>
          <w:rFonts w:ascii="Garamond" w:hAnsi="Garamond"/>
        </w:rPr>
        <w:t>Social Work Practice with Groups</w:t>
      </w:r>
    </w:p>
    <w:p w14:paraId="0CFF4BA8" w14:textId="77777777" w:rsidR="000C69AE" w:rsidRDefault="000C69AE" w:rsidP="000C69AE">
      <w:pPr>
        <w:numPr>
          <w:ilvl w:val="0"/>
          <w:numId w:val="36"/>
        </w:numPr>
        <w:rPr>
          <w:rFonts w:ascii="Garamond" w:hAnsi="Garamond"/>
        </w:rPr>
      </w:pPr>
      <w:r>
        <w:rPr>
          <w:rFonts w:ascii="Garamond" w:hAnsi="Garamond"/>
        </w:rPr>
        <w:t>Social Work in the Affordable Care Act Era</w:t>
      </w:r>
    </w:p>
    <w:p w14:paraId="39063131" w14:textId="77777777" w:rsidR="000C69AE" w:rsidRDefault="000C69AE" w:rsidP="000C69AE">
      <w:pPr>
        <w:numPr>
          <w:ilvl w:val="0"/>
          <w:numId w:val="36"/>
        </w:numPr>
        <w:rPr>
          <w:rFonts w:ascii="Garamond" w:hAnsi="Garamond"/>
        </w:rPr>
      </w:pPr>
      <w:r>
        <w:rPr>
          <w:rFonts w:ascii="Garamond" w:hAnsi="Garamond"/>
        </w:rPr>
        <w:t>Building Community Capacity</w:t>
      </w:r>
    </w:p>
    <w:p w14:paraId="3D99F161" w14:textId="77777777" w:rsidR="004700FF" w:rsidRPr="00BD5EF3" w:rsidRDefault="000C69AE" w:rsidP="00BD5EF3">
      <w:pPr>
        <w:numPr>
          <w:ilvl w:val="0"/>
          <w:numId w:val="36"/>
        </w:numPr>
        <w:rPr>
          <w:rFonts w:ascii="Garamond" w:hAnsi="Garamond"/>
        </w:rPr>
      </w:pPr>
      <w:r>
        <w:rPr>
          <w:rFonts w:ascii="Garamond" w:hAnsi="Garamond"/>
        </w:rPr>
        <w:t>Foundations of Social Work Practice I &amp; II (Teaching Assistant)</w:t>
      </w:r>
    </w:p>
    <w:p w14:paraId="55CDE224" w14:textId="77777777" w:rsidR="00BD5EF3" w:rsidRPr="00861A00" w:rsidRDefault="00BD5EF3" w:rsidP="00822316">
      <w:pPr>
        <w:pStyle w:val="Heading3"/>
        <w:keepNext w:val="0"/>
        <w:pBdr>
          <w:bottom w:val="single" w:sz="4" w:space="1" w:color="auto"/>
        </w:pBdr>
        <w:rPr>
          <w:rFonts w:ascii="Garamond" w:hAnsi="Garamond"/>
        </w:rPr>
      </w:pPr>
    </w:p>
    <w:p w14:paraId="566958FE" w14:textId="77777777" w:rsidR="00861A00" w:rsidRPr="00861A00" w:rsidRDefault="00861A00" w:rsidP="00822316">
      <w:pPr>
        <w:pStyle w:val="Heading3"/>
        <w:keepNext w:val="0"/>
        <w:pBdr>
          <w:bottom w:val="single" w:sz="4" w:space="1" w:color="auto"/>
        </w:pBdr>
        <w:rPr>
          <w:rFonts w:ascii="Garamond" w:hAnsi="Garamond"/>
        </w:rPr>
      </w:pPr>
    </w:p>
    <w:p w14:paraId="2287E0EA" w14:textId="77777777" w:rsidR="00ED68A8" w:rsidRPr="00443F22" w:rsidRDefault="000C69AE" w:rsidP="00822316">
      <w:pPr>
        <w:pStyle w:val="Heading3"/>
        <w:keepNext w:val="0"/>
        <w:pBdr>
          <w:bottom w:val="single" w:sz="4" w:space="1" w:color="auto"/>
        </w:pBdr>
        <w:rPr>
          <w:rFonts w:ascii="Garamond" w:hAnsi="Garamond"/>
          <w:sz w:val="28"/>
        </w:rPr>
      </w:pPr>
      <w:r>
        <w:rPr>
          <w:rFonts w:ascii="Garamond" w:hAnsi="Garamond"/>
          <w:sz w:val="28"/>
        </w:rPr>
        <w:t xml:space="preserve">Committee &amp; Administrative </w:t>
      </w:r>
      <w:r w:rsidR="00ED68A8" w:rsidRPr="00443F22">
        <w:rPr>
          <w:rFonts w:ascii="Garamond" w:hAnsi="Garamond"/>
          <w:sz w:val="28"/>
        </w:rPr>
        <w:t>Service</w:t>
      </w:r>
    </w:p>
    <w:p w14:paraId="51CC4647" w14:textId="77777777" w:rsidR="00ED68A8" w:rsidRPr="00443F22" w:rsidRDefault="00ED68A8" w:rsidP="00ED68A8">
      <w:pPr>
        <w:rPr>
          <w:rFonts w:ascii="Garamond" w:hAnsi="Garamond"/>
          <w:sz w:val="22"/>
          <w:szCs w:val="22"/>
        </w:rPr>
      </w:pPr>
    </w:p>
    <w:p w14:paraId="24B0E065" w14:textId="77777777" w:rsidR="00ED68A8" w:rsidRPr="00443F22" w:rsidRDefault="00ED68A8" w:rsidP="00ED68A8">
      <w:pPr>
        <w:rPr>
          <w:rFonts w:ascii="Garamond" w:hAnsi="Garamond"/>
        </w:rPr>
      </w:pPr>
      <w:r w:rsidRPr="00443F22">
        <w:rPr>
          <w:rFonts w:ascii="Garamond" w:hAnsi="Garamond"/>
        </w:rPr>
        <w:t xml:space="preserve">West Chester University: </w:t>
      </w:r>
    </w:p>
    <w:p w14:paraId="309D4AEC" w14:textId="77777777" w:rsidR="00BD5EF3" w:rsidRPr="00443F22" w:rsidRDefault="00BD5EF3" w:rsidP="00BD5EF3">
      <w:pPr>
        <w:numPr>
          <w:ilvl w:val="0"/>
          <w:numId w:val="29"/>
        </w:numPr>
        <w:rPr>
          <w:rFonts w:ascii="Garamond" w:hAnsi="Garamond"/>
        </w:rPr>
      </w:pPr>
      <w:r>
        <w:rPr>
          <w:rFonts w:ascii="Garamond" w:hAnsi="Garamond"/>
        </w:rPr>
        <w:t xml:space="preserve">Co-Chair, </w:t>
      </w:r>
      <w:r w:rsidRPr="00443F22">
        <w:rPr>
          <w:rFonts w:ascii="Garamond" w:hAnsi="Garamond"/>
        </w:rPr>
        <w:t>Interprofessional Education (IPE) Task Force (Fall 20</w:t>
      </w:r>
      <w:r>
        <w:rPr>
          <w:rFonts w:ascii="Garamond" w:hAnsi="Garamond"/>
        </w:rPr>
        <w:t>23</w:t>
      </w:r>
      <w:r w:rsidRPr="00443F22">
        <w:rPr>
          <w:rFonts w:ascii="Garamond" w:hAnsi="Garamond"/>
        </w:rPr>
        <w:t>-present)</w:t>
      </w:r>
    </w:p>
    <w:p w14:paraId="1D501D79" w14:textId="77777777" w:rsidR="00BD5EF3" w:rsidRDefault="00BD5EF3" w:rsidP="00BD5EF3">
      <w:pPr>
        <w:numPr>
          <w:ilvl w:val="0"/>
          <w:numId w:val="29"/>
        </w:numPr>
        <w:rPr>
          <w:rFonts w:ascii="Garamond" w:hAnsi="Garamond"/>
        </w:rPr>
      </w:pPr>
      <w:r w:rsidRPr="00443F22">
        <w:rPr>
          <w:rFonts w:ascii="Garamond" w:hAnsi="Garamond"/>
        </w:rPr>
        <w:t>Interprofessional Education</w:t>
      </w:r>
      <w:r>
        <w:rPr>
          <w:rFonts w:ascii="Garamond" w:hAnsi="Garamond"/>
        </w:rPr>
        <w:t xml:space="preserve"> (IPE)</w:t>
      </w:r>
      <w:r w:rsidRPr="00443F22">
        <w:rPr>
          <w:rFonts w:ascii="Garamond" w:hAnsi="Garamond"/>
        </w:rPr>
        <w:t xml:space="preserve"> </w:t>
      </w:r>
      <w:r>
        <w:rPr>
          <w:rFonts w:ascii="Garamond" w:hAnsi="Garamond"/>
        </w:rPr>
        <w:t>Task Force Member</w:t>
      </w:r>
      <w:r w:rsidRPr="00443F22">
        <w:rPr>
          <w:rFonts w:ascii="Garamond" w:hAnsi="Garamond"/>
        </w:rPr>
        <w:t xml:space="preserve"> (Spring 2019-present)</w:t>
      </w:r>
    </w:p>
    <w:p w14:paraId="2587675A" w14:textId="77777777" w:rsidR="00BD5EF3" w:rsidRPr="00BD5EF3" w:rsidRDefault="00BD5EF3" w:rsidP="00BD5EF3">
      <w:pPr>
        <w:numPr>
          <w:ilvl w:val="1"/>
          <w:numId w:val="29"/>
        </w:numPr>
        <w:rPr>
          <w:rFonts w:ascii="Garamond" w:hAnsi="Garamond"/>
        </w:rPr>
      </w:pPr>
      <w:r>
        <w:rPr>
          <w:rFonts w:ascii="Garamond" w:hAnsi="Garamond"/>
        </w:rPr>
        <w:t>D</w:t>
      </w:r>
      <w:r w:rsidRPr="00443F22">
        <w:rPr>
          <w:rFonts w:ascii="Garamond" w:hAnsi="Garamond"/>
        </w:rPr>
        <w:t xml:space="preserve">esigned and </w:t>
      </w:r>
      <w:r>
        <w:rPr>
          <w:rFonts w:ascii="Garamond" w:hAnsi="Garamond"/>
        </w:rPr>
        <w:t>co-</w:t>
      </w:r>
      <w:r w:rsidRPr="00443F22">
        <w:rPr>
          <w:rFonts w:ascii="Garamond" w:hAnsi="Garamond"/>
        </w:rPr>
        <w:t>facilitated</w:t>
      </w:r>
      <w:r>
        <w:rPr>
          <w:rFonts w:ascii="Garamond" w:hAnsi="Garamond"/>
        </w:rPr>
        <w:t>, and evaluated</w:t>
      </w:r>
      <w:r w:rsidRPr="00443F22">
        <w:rPr>
          <w:rFonts w:ascii="Garamond" w:hAnsi="Garamond"/>
        </w:rPr>
        <w:t xml:space="preserve"> virtual, community-based interprofessional education (IPE) simulation event for</w:t>
      </w:r>
      <w:r>
        <w:rPr>
          <w:rFonts w:ascii="Garamond" w:hAnsi="Garamond"/>
        </w:rPr>
        <w:t xml:space="preserve"> 300 students across 12 disciplines (2021-2025)</w:t>
      </w:r>
    </w:p>
    <w:p w14:paraId="5694AA9B" w14:textId="77777777" w:rsidR="0047517A" w:rsidRDefault="0047517A" w:rsidP="00ED68A8">
      <w:pPr>
        <w:numPr>
          <w:ilvl w:val="0"/>
          <w:numId w:val="29"/>
        </w:numPr>
        <w:rPr>
          <w:rFonts w:ascii="Garamond" w:hAnsi="Garamond"/>
        </w:rPr>
      </w:pPr>
      <w:r>
        <w:rPr>
          <w:rFonts w:ascii="Garamond" w:hAnsi="Garamond"/>
        </w:rPr>
        <w:t>College of Education and Social Work Research Liaison</w:t>
      </w:r>
      <w:r w:rsidR="002C1A98">
        <w:rPr>
          <w:rFonts w:ascii="Garamond" w:hAnsi="Garamond"/>
        </w:rPr>
        <w:t xml:space="preserve"> (2025-present)</w:t>
      </w:r>
    </w:p>
    <w:p w14:paraId="2061DE04" w14:textId="77777777" w:rsidR="00C97E85" w:rsidRPr="00C97E85" w:rsidRDefault="00C97E85" w:rsidP="00C97E85">
      <w:pPr>
        <w:numPr>
          <w:ilvl w:val="0"/>
          <w:numId w:val="29"/>
        </w:numPr>
        <w:rPr>
          <w:rFonts w:ascii="Garamond" w:hAnsi="Garamond"/>
        </w:rPr>
      </w:pPr>
      <w:r w:rsidRPr="00443F22">
        <w:rPr>
          <w:rFonts w:ascii="Garamond" w:hAnsi="Garamond"/>
        </w:rPr>
        <w:t>Reviewer of HRSA BHWET stipend applications from MSW, MEd School Counseling, and PsyD (Summer 2021</w:t>
      </w:r>
      <w:r w:rsidR="00CA0804">
        <w:rPr>
          <w:rFonts w:ascii="Garamond" w:hAnsi="Garamond"/>
        </w:rPr>
        <w:t xml:space="preserve"> &amp; 2022</w:t>
      </w:r>
      <w:r w:rsidRPr="00443F22">
        <w:rPr>
          <w:rFonts w:ascii="Garamond" w:hAnsi="Garamond"/>
        </w:rPr>
        <w:t>)</w:t>
      </w:r>
    </w:p>
    <w:p w14:paraId="658F13E5" w14:textId="77777777" w:rsidR="00ED68A8" w:rsidRDefault="00ED68A8" w:rsidP="00ED68A8">
      <w:pPr>
        <w:numPr>
          <w:ilvl w:val="0"/>
          <w:numId w:val="29"/>
        </w:numPr>
        <w:rPr>
          <w:rFonts w:ascii="Garamond" w:hAnsi="Garamond"/>
        </w:rPr>
      </w:pPr>
      <w:r w:rsidRPr="00443F22">
        <w:rPr>
          <w:rFonts w:ascii="Garamond" w:hAnsi="Garamond"/>
        </w:rPr>
        <w:t>Alternate APSCUF Representative (Fall 2019-present)</w:t>
      </w:r>
    </w:p>
    <w:p w14:paraId="3CFB2D3B" w14:textId="77777777" w:rsidR="00BD648D" w:rsidRPr="00BD648D" w:rsidRDefault="00BD648D" w:rsidP="00BD648D">
      <w:pPr>
        <w:numPr>
          <w:ilvl w:val="0"/>
          <w:numId w:val="29"/>
        </w:numPr>
        <w:rPr>
          <w:rFonts w:ascii="Garamond" w:hAnsi="Garamond"/>
        </w:rPr>
      </w:pPr>
      <w:r>
        <w:rPr>
          <w:rFonts w:ascii="Garamond" w:hAnsi="Garamond"/>
        </w:rPr>
        <w:t>Reproductive Justice Education Committee (Fall 2022-</w:t>
      </w:r>
      <w:r w:rsidR="00BD5EF3">
        <w:rPr>
          <w:rFonts w:ascii="Garamond" w:hAnsi="Garamond"/>
        </w:rPr>
        <w:t>2024</w:t>
      </w:r>
      <w:r>
        <w:rPr>
          <w:rFonts w:ascii="Garamond" w:hAnsi="Garamond"/>
        </w:rPr>
        <w:t>)</w:t>
      </w:r>
    </w:p>
    <w:p w14:paraId="0B02FFA3" w14:textId="77777777" w:rsidR="00ED68A8" w:rsidRPr="00443F22" w:rsidRDefault="00ED68A8" w:rsidP="00ED68A8">
      <w:pPr>
        <w:rPr>
          <w:rFonts w:ascii="Garamond" w:hAnsi="Garamond"/>
        </w:rPr>
      </w:pPr>
    </w:p>
    <w:p w14:paraId="0D15C378" w14:textId="77777777" w:rsidR="00D84C85" w:rsidRDefault="00D84C85" w:rsidP="00ED68A8">
      <w:pPr>
        <w:rPr>
          <w:rFonts w:ascii="Garamond" w:hAnsi="Garamond"/>
        </w:rPr>
      </w:pPr>
      <w:r>
        <w:rPr>
          <w:rFonts w:ascii="Garamond" w:hAnsi="Garamond"/>
        </w:rPr>
        <w:t>College of Education and Social Work:</w:t>
      </w:r>
    </w:p>
    <w:p w14:paraId="16F88F5D" w14:textId="77777777" w:rsidR="00D84C85" w:rsidRDefault="00D84C85" w:rsidP="00D84C85">
      <w:pPr>
        <w:numPr>
          <w:ilvl w:val="0"/>
          <w:numId w:val="29"/>
        </w:numPr>
        <w:rPr>
          <w:rFonts w:ascii="Garamond" w:hAnsi="Garamond"/>
        </w:rPr>
      </w:pPr>
      <w:r>
        <w:rPr>
          <w:rFonts w:ascii="Garamond" w:hAnsi="Garamond"/>
        </w:rPr>
        <w:t>International Programs Committee (Fall 2021-present)</w:t>
      </w:r>
    </w:p>
    <w:p w14:paraId="58A0A22C" w14:textId="77777777" w:rsidR="00BD5EF3" w:rsidRDefault="00BD5EF3" w:rsidP="00D84C85">
      <w:pPr>
        <w:numPr>
          <w:ilvl w:val="0"/>
          <w:numId w:val="29"/>
        </w:numPr>
        <w:rPr>
          <w:rFonts w:ascii="Garamond" w:hAnsi="Garamond"/>
        </w:rPr>
      </w:pPr>
      <w:r>
        <w:rPr>
          <w:rFonts w:ascii="Garamond" w:hAnsi="Garamond"/>
        </w:rPr>
        <w:t>CESW RGO Grant Recipient (2023 &amp; 2024)</w:t>
      </w:r>
    </w:p>
    <w:p w14:paraId="257A6573" w14:textId="77777777" w:rsidR="00194FBF" w:rsidRPr="00F76711" w:rsidRDefault="00194FBF" w:rsidP="00F76711">
      <w:pPr>
        <w:numPr>
          <w:ilvl w:val="0"/>
          <w:numId w:val="29"/>
        </w:numPr>
        <w:rPr>
          <w:rFonts w:ascii="Garamond" w:hAnsi="Garamond"/>
        </w:rPr>
      </w:pPr>
      <w:r>
        <w:rPr>
          <w:rFonts w:ascii="Garamond" w:hAnsi="Garamond"/>
        </w:rPr>
        <w:t>Philadelphia Campus Commencement Committee (Spring 2022-</w:t>
      </w:r>
      <w:r w:rsidR="00BD5EF3">
        <w:rPr>
          <w:rFonts w:ascii="Garamond" w:hAnsi="Garamond"/>
        </w:rPr>
        <w:t>2024</w:t>
      </w:r>
      <w:r>
        <w:rPr>
          <w:rFonts w:ascii="Garamond" w:hAnsi="Garamond"/>
        </w:rPr>
        <w:t>)</w:t>
      </w:r>
    </w:p>
    <w:p w14:paraId="6392C318" w14:textId="77777777" w:rsidR="0023341B" w:rsidRDefault="0023341B" w:rsidP="00D84C85">
      <w:pPr>
        <w:numPr>
          <w:ilvl w:val="0"/>
          <w:numId w:val="29"/>
        </w:numPr>
        <w:rPr>
          <w:rFonts w:ascii="Garamond" w:hAnsi="Garamond"/>
        </w:rPr>
      </w:pPr>
      <w:r>
        <w:rPr>
          <w:rFonts w:ascii="Garamond" w:hAnsi="Garamond"/>
        </w:rPr>
        <w:t>CELT Grant applicant (Spring 2022)</w:t>
      </w:r>
    </w:p>
    <w:p w14:paraId="10535327" w14:textId="77777777" w:rsidR="00D84C85" w:rsidRDefault="00D84C85" w:rsidP="00D84C85">
      <w:pPr>
        <w:ind w:left="1080"/>
        <w:rPr>
          <w:rFonts w:ascii="Garamond" w:hAnsi="Garamond"/>
        </w:rPr>
      </w:pPr>
    </w:p>
    <w:p w14:paraId="67A9B411" w14:textId="77777777" w:rsidR="00ED68A8" w:rsidRPr="00443F22" w:rsidRDefault="00ED68A8" w:rsidP="00ED68A8">
      <w:pPr>
        <w:rPr>
          <w:rFonts w:ascii="Garamond" w:hAnsi="Garamond"/>
        </w:rPr>
      </w:pPr>
      <w:r w:rsidRPr="00443F22">
        <w:rPr>
          <w:rFonts w:ascii="Garamond" w:hAnsi="Garamond"/>
        </w:rPr>
        <w:t xml:space="preserve">Graduate Social Work Department: </w:t>
      </w:r>
    </w:p>
    <w:p w14:paraId="746DD327" w14:textId="77777777" w:rsidR="002C1A98" w:rsidRDefault="002C1A98" w:rsidP="00065BEA">
      <w:pPr>
        <w:numPr>
          <w:ilvl w:val="0"/>
          <w:numId w:val="29"/>
        </w:numPr>
        <w:rPr>
          <w:rFonts w:ascii="Garamond" w:hAnsi="Garamond"/>
        </w:rPr>
      </w:pPr>
      <w:r>
        <w:rPr>
          <w:rFonts w:ascii="Garamond" w:hAnsi="Garamond"/>
        </w:rPr>
        <w:t>Interim Department Chair, Graduate Social Work (Spring 2026)</w:t>
      </w:r>
    </w:p>
    <w:p w14:paraId="344A7D59" w14:textId="77777777" w:rsidR="00B70DAC" w:rsidRDefault="00B70DAC" w:rsidP="00065BEA">
      <w:pPr>
        <w:numPr>
          <w:ilvl w:val="0"/>
          <w:numId w:val="29"/>
        </w:numPr>
        <w:rPr>
          <w:rFonts w:ascii="Garamond" w:hAnsi="Garamond"/>
        </w:rPr>
      </w:pPr>
      <w:r>
        <w:rPr>
          <w:rFonts w:ascii="Garamond" w:hAnsi="Garamond"/>
        </w:rPr>
        <w:lastRenderedPageBreak/>
        <w:t>Assistant Chair</w:t>
      </w:r>
      <w:r w:rsidR="00861A00">
        <w:rPr>
          <w:rFonts w:ascii="Garamond" w:hAnsi="Garamond"/>
        </w:rPr>
        <w:t xml:space="preserve"> / Graduate Coordinator</w:t>
      </w:r>
      <w:r w:rsidR="00BD5EF3">
        <w:rPr>
          <w:rFonts w:ascii="Garamond" w:hAnsi="Garamond"/>
        </w:rPr>
        <w:t>, Graduate Social Work</w:t>
      </w:r>
      <w:r>
        <w:rPr>
          <w:rFonts w:ascii="Garamond" w:hAnsi="Garamond"/>
        </w:rPr>
        <w:t xml:space="preserve"> (Fall 202</w:t>
      </w:r>
      <w:r w:rsidR="002C1A98">
        <w:rPr>
          <w:rFonts w:ascii="Garamond" w:hAnsi="Garamond"/>
        </w:rPr>
        <w:t>2</w:t>
      </w:r>
      <w:r>
        <w:rPr>
          <w:rFonts w:ascii="Garamond" w:hAnsi="Garamond"/>
        </w:rPr>
        <w:t>-</w:t>
      </w:r>
      <w:r w:rsidR="002C1A98">
        <w:rPr>
          <w:rFonts w:ascii="Garamond" w:hAnsi="Garamond"/>
        </w:rPr>
        <w:t>Fall 2025</w:t>
      </w:r>
      <w:r>
        <w:rPr>
          <w:rFonts w:ascii="Garamond" w:hAnsi="Garamond"/>
        </w:rPr>
        <w:t>)</w:t>
      </w:r>
    </w:p>
    <w:p w14:paraId="28B794AD" w14:textId="77777777" w:rsidR="00861A00" w:rsidRDefault="00861A00" w:rsidP="00065BEA">
      <w:pPr>
        <w:numPr>
          <w:ilvl w:val="0"/>
          <w:numId w:val="29"/>
        </w:numPr>
        <w:rPr>
          <w:rFonts w:ascii="Garamond" w:hAnsi="Garamond"/>
        </w:rPr>
      </w:pPr>
      <w:r>
        <w:rPr>
          <w:rFonts w:ascii="Garamond" w:hAnsi="Garamond"/>
        </w:rPr>
        <w:t>Chair Generalist OSCE (Fall 2025-present)</w:t>
      </w:r>
    </w:p>
    <w:p w14:paraId="25CF866B" w14:textId="77777777" w:rsidR="00BD5EF3" w:rsidRDefault="00BD5EF3" w:rsidP="00065BEA">
      <w:pPr>
        <w:numPr>
          <w:ilvl w:val="0"/>
          <w:numId w:val="29"/>
        </w:numPr>
        <w:rPr>
          <w:rFonts w:ascii="Garamond" w:hAnsi="Garamond"/>
        </w:rPr>
      </w:pPr>
      <w:r>
        <w:rPr>
          <w:rFonts w:ascii="Garamond" w:hAnsi="Garamond"/>
        </w:rPr>
        <w:t>Co-Chair Specialized OSCE (Fall 2023-present)</w:t>
      </w:r>
    </w:p>
    <w:p w14:paraId="25647AFC" w14:textId="77777777" w:rsidR="00BD5EF3" w:rsidRDefault="00BD5EF3" w:rsidP="00065BEA">
      <w:pPr>
        <w:numPr>
          <w:ilvl w:val="0"/>
          <w:numId w:val="29"/>
        </w:numPr>
        <w:rPr>
          <w:rFonts w:ascii="Garamond" w:hAnsi="Garamond"/>
        </w:rPr>
      </w:pPr>
      <w:r>
        <w:rPr>
          <w:rFonts w:ascii="Garamond" w:hAnsi="Garamond"/>
        </w:rPr>
        <w:t>Co-Chair LSW Exam Prep Project (Fall 2024-present)</w:t>
      </w:r>
    </w:p>
    <w:p w14:paraId="1ACECD4C" w14:textId="77777777" w:rsidR="00BD5EF3" w:rsidRPr="00BD5EF3" w:rsidRDefault="00BD5EF3" w:rsidP="00BD5EF3">
      <w:pPr>
        <w:numPr>
          <w:ilvl w:val="0"/>
          <w:numId w:val="29"/>
        </w:numPr>
        <w:rPr>
          <w:rFonts w:ascii="Garamond" w:hAnsi="Garamond"/>
        </w:rPr>
      </w:pPr>
      <w:r w:rsidRPr="00443F22">
        <w:rPr>
          <w:rFonts w:ascii="Garamond" w:hAnsi="Garamond"/>
        </w:rPr>
        <w:t xml:space="preserve">Chair of </w:t>
      </w:r>
      <w:r>
        <w:rPr>
          <w:rFonts w:ascii="Garamond" w:hAnsi="Garamond"/>
        </w:rPr>
        <w:t>Practicum</w:t>
      </w:r>
      <w:r w:rsidRPr="00443F22">
        <w:rPr>
          <w:rFonts w:ascii="Garamond" w:hAnsi="Garamond"/>
        </w:rPr>
        <w:t xml:space="preserve"> Committee (Fall 2020-</w:t>
      </w:r>
      <w:r>
        <w:rPr>
          <w:rFonts w:ascii="Garamond" w:hAnsi="Garamond"/>
        </w:rPr>
        <w:t>Fall 2024</w:t>
      </w:r>
      <w:r w:rsidRPr="00443F22">
        <w:rPr>
          <w:rFonts w:ascii="Garamond" w:hAnsi="Garamond"/>
        </w:rPr>
        <w:t>)</w:t>
      </w:r>
    </w:p>
    <w:p w14:paraId="0AA6957C" w14:textId="77777777" w:rsidR="00BD73CA" w:rsidRDefault="00BD73CA" w:rsidP="00065BEA">
      <w:pPr>
        <w:numPr>
          <w:ilvl w:val="0"/>
          <w:numId w:val="29"/>
        </w:numPr>
        <w:rPr>
          <w:rFonts w:ascii="Garamond" w:hAnsi="Garamond"/>
        </w:rPr>
      </w:pPr>
      <w:r>
        <w:rPr>
          <w:rFonts w:ascii="Garamond" w:hAnsi="Garamond"/>
        </w:rPr>
        <w:t>Facilitator for Radical Social Justice Podcast Series (Fall 2022)</w:t>
      </w:r>
    </w:p>
    <w:p w14:paraId="33C1645B" w14:textId="77777777" w:rsidR="000F5426" w:rsidRPr="00443F22" w:rsidRDefault="000F5426" w:rsidP="00065BEA">
      <w:pPr>
        <w:numPr>
          <w:ilvl w:val="0"/>
          <w:numId w:val="29"/>
        </w:numPr>
        <w:rPr>
          <w:rFonts w:ascii="Garamond" w:hAnsi="Garamond"/>
        </w:rPr>
      </w:pPr>
      <w:r w:rsidRPr="00443F22">
        <w:rPr>
          <w:rFonts w:ascii="Garamond" w:hAnsi="Garamond"/>
        </w:rPr>
        <w:t xml:space="preserve">Chair of Search Committee for MSW </w:t>
      </w:r>
      <w:r w:rsidR="000C69AE">
        <w:rPr>
          <w:rFonts w:ascii="Garamond" w:hAnsi="Garamond"/>
        </w:rPr>
        <w:t>Practicum</w:t>
      </w:r>
      <w:r w:rsidRPr="00443F22">
        <w:rPr>
          <w:rFonts w:ascii="Garamond" w:hAnsi="Garamond"/>
        </w:rPr>
        <w:t xml:space="preserve"> Director (</w:t>
      </w:r>
      <w:r w:rsidR="00232241" w:rsidRPr="00443F22">
        <w:rPr>
          <w:rFonts w:ascii="Garamond" w:hAnsi="Garamond"/>
        </w:rPr>
        <w:t>October</w:t>
      </w:r>
      <w:r w:rsidR="001649BF" w:rsidRPr="00443F22">
        <w:rPr>
          <w:rFonts w:ascii="Garamond" w:hAnsi="Garamond"/>
        </w:rPr>
        <w:t xml:space="preserve"> 2020-</w:t>
      </w:r>
      <w:r w:rsidR="00232241" w:rsidRPr="00443F22">
        <w:rPr>
          <w:rFonts w:ascii="Garamond" w:hAnsi="Garamond"/>
        </w:rPr>
        <w:t>April</w:t>
      </w:r>
      <w:r w:rsidR="001649BF" w:rsidRPr="00443F22">
        <w:rPr>
          <w:rFonts w:ascii="Garamond" w:hAnsi="Garamond"/>
        </w:rPr>
        <w:t xml:space="preserve"> 2021</w:t>
      </w:r>
      <w:r w:rsidRPr="00443F22">
        <w:rPr>
          <w:rFonts w:ascii="Garamond" w:hAnsi="Garamond"/>
        </w:rPr>
        <w:t>)</w:t>
      </w:r>
    </w:p>
    <w:p w14:paraId="1D33B447" w14:textId="77777777" w:rsidR="00220E7A" w:rsidRPr="00443F22" w:rsidRDefault="00220E7A" w:rsidP="00065BEA">
      <w:pPr>
        <w:numPr>
          <w:ilvl w:val="0"/>
          <w:numId w:val="29"/>
        </w:numPr>
        <w:rPr>
          <w:rFonts w:ascii="Garamond" w:hAnsi="Garamond"/>
        </w:rPr>
      </w:pPr>
      <w:r w:rsidRPr="00443F22">
        <w:rPr>
          <w:rFonts w:ascii="Garamond" w:hAnsi="Garamond"/>
        </w:rPr>
        <w:t>Co-Chair OSCE Committee (Fall 2020-</w:t>
      </w:r>
      <w:r w:rsidR="0088694F">
        <w:rPr>
          <w:rFonts w:ascii="Garamond" w:hAnsi="Garamond"/>
        </w:rPr>
        <w:t>Spring 2021</w:t>
      </w:r>
      <w:r w:rsidRPr="00443F22">
        <w:rPr>
          <w:rFonts w:ascii="Garamond" w:hAnsi="Garamond"/>
        </w:rPr>
        <w:t>)</w:t>
      </w:r>
    </w:p>
    <w:p w14:paraId="6397CAA1" w14:textId="77777777" w:rsidR="00220E7A" w:rsidRPr="00443F22" w:rsidRDefault="000F5426" w:rsidP="00430B77">
      <w:pPr>
        <w:numPr>
          <w:ilvl w:val="0"/>
          <w:numId w:val="29"/>
        </w:numPr>
        <w:rPr>
          <w:rFonts w:ascii="Garamond" w:hAnsi="Garamond"/>
        </w:rPr>
      </w:pPr>
      <w:r w:rsidRPr="00443F22">
        <w:rPr>
          <w:rFonts w:ascii="Garamond" w:hAnsi="Garamond"/>
        </w:rPr>
        <w:t>Admissions Committee (Fall 2020-present)</w:t>
      </w:r>
    </w:p>
    <w:p w14:paraId="51455D3A" w14:textId="77777777" w:rsidR="000F5426" w:rsidRPr="00443F22" w:rsidRDefault="00220E7A" w:rsidP="00430B77">
      <w:pPr>
        <w:numPr>
          <w:ilvl w:val="0"/>
          <w:numId w:val="29"/>
        </w:numPr>
        <w:rPr>
          <w:rFonts w:ascii="Garamond" w:hAnsi="Garamond"/>
        </w:rPr>
      </w:pPr>
      <w:r w:rsidRPr="00443F22">
        <w:rPr>
          <w:rFonts w:ascii="Garamond" w:hAnsi="Garamond"/>
        </w:rPr>
        <w:t>Curriculum Committee (Fall 2020-present)</w:t>
      </w:r>
      <w:r w:rsidR="000F5426" w:rsidRPr="00443F22">
        <w:rPr>
          <w:rFonts w:ascii="Garamond" w:hAnsi="Garamond"/>
        </w:rPr>
        <w:t xml:space="preserve"> </w:t>
      </w:r>
    </w:p>
    <w:p w14:paraId="6D1652A2" w14:textId="77777777" w:rsidR="00065BEA" w:rsidRPr="00443F22" w:rsidRDefault="00065BEA" w:rsidP="00065BEA">
      <w:pPr>
        <w:numPr>
          <w:ilvl w:val="0"/>
          <w:numId w:val="29"/>
        </w:numPr>
        <w:rPr>
          <w:rFonts w:ascii="Garamond" w:hAnsi="Garamond"/>
        </w:rPr>
      </w:pPr>
      <w:r w:rsidRPr="00443F22">
        <w:rPr>
          <w:rFonts w:ascii="Garamond" w:hAnsi="Garamond"/>
        </w:rPr>
        <w:t xml:space="preserve">Lead Instructor for Specialized Practice </w:t>
      </w:r>
      <w:r w:rsidR="00BF7D48" w:rsidRPr="00443F22">
        <w:rPr>
          <w:rFonts w:ascii="Garamond" w:hAnsi="Garamond"/>
        </w:rPr>
        <w:t>s</w:t>
      </w:r>
      <w:r w:rsidRPr="00443F22">
        <w:rPr>
          <w:rFonts w:ascii="Garamond" w:hAnsi="Garamond"/>
        </w:rPr>
        <w:t>equence (Fall 2019-</w:t>
      </w:r>
      <w:r w:rsidR="00861A00">
        <w:rPr>
          <w:rFonts w:ascii="Garamond" w:hAnsi="Garamond"/>
        </w:rPr>
        <w:t>Spring 2023</w:t>
      </w:r>
      <w:r w:rsidRPr="00443F22">
        <w:rPr>
          <w:rFonts w:ascii="Garamond" w:hAnsi="Garamond"/>
        </w:rPr>
        <w:t>)</w:t>
      </w:r>
    </w:p>
    <w:p w14:paraId="0C6D0585" w14:textId="77777777" w:rsidR="00065BEA" w:rsidRPr="00443F22" w:rsidRDefault="00ED68A8" w:rsidP="00065BEA">
      <w:pPr>
        <w:numPr>
          <w:ilvl w:val="0"/>
          <w:numId w:val="29"/>
        </w:numPr>
        <w:rPr>
          <w:rFonts w:ascii="Garamond" w:hAnsi="Garamond"/>
        </w:rPr>
      </w:pPr>
      <w:r w:rsidRPr="00443F22">
        <w:rPr>
          <w:rFonts w:ascii="Garamond" w:hAnsi="Garamond"/>
        </w:rPr>
        <w:t>Faculty Advisor, Phi Alpha Honor Society for Graduate Social Work (Fall 2018-</w:t>
      </w:r>
      <w:r w:rsidR="00BD5EF3">
        <w:rPr>
          <w:rFonts w:ascii="Garamond" w:hAnsi="Garamond"/>
        </w:rPr>
        <w:t>2023</w:t>
      </w:r>
      <w:r w:rsidRPr="00443F22">
        <w:rPr>
          <w:rFonts w:ascii="Garamond" w:hAnsi="Garamond"/>
        </w:rPr>
        <w:t>)</w:t>
      </w:r>
    </w:p>
    <w:p w14:paraId="4D796BC0" w14:textId="77777777" w:rsidR="00ED68A8" w:rsidRPr="00443F22" w:rsidRDefault="00ED68A8" w:rsidP="00ED68A8">
      <w:pPr>
        <w:numPr>
          <w:ilvl w:val="0"/>
          <w:numId w:val="29"/>
        </w:numPr>
        <w:rPr>
          <w:rFonts w:ascii="Garamond" w:hAnsi="Garamond"/>
        </w:rPr>
      </w:pPr>
      <w:r w:rsidRPr="00443F22">
        <w:rPr>
          <w:rFonts w:ascii="Garamond" w:hAnsi="Garamond"/>
        </w:rPr>
        <w:t>Search Committee for Tenure Track Faculty (August 2019-</w:t>
      </w:r>
      <w:r w:rsidR="00065BEA" w:rsidRPr="00443F22">
        <w:rPr>
          <w:rFonts w:ascii="Garamond" w:hAnsi="Garamond"/>
        </w:rPr>
        <w:t>November 2019</w:t>
      </w:r>
      <w:r w:rsidRPr="00443F22">
        <w:rPr>
          <w:rFonts w:ascii="Garamond" w:hAnsi="Garamond"/>
        </w:rPr>
        <w:t>)</w:t>
      </w:r>
    </w:p>
    <w:p w14:paraId="46277393" w14:textId="77777777" w:rsidR="00ED68A8" w:rsidRPr="00443F22" w:rsidRDefault="00ED68A8" w:rsidP="00ED68A8">
      <w:pPr>
        <w:numPr>
          <w:ilvl w:val="0"/>
          <w:numId w:val="29"/>
        </w:numPr>
        <w:rPr>
          <w:rFonts w:ascii="Garamond" w:hAnsi="Garamond"/>
        </w:rPr>
      </w:pPr>
      <w:r w:rsidRPr="00443F22">
        <w:rPr>
          <w:rFonts w:ascii="Garamond" w:hAnsi="Garamond"/>
        </w:rPr>
        <w:t>SWG563 Revisions Committee (Fall 2019)</w:t>
      </w:r>
    </w:p>
    <w:p w14:paraId="7289AB89" w14:textId="77777777" w:rsidR="00ED68A8" w:rsidRPr="00443F22" w:rsidRDefault="000C69AE" w:rsidP="00ED68A8">
      <w:pPr>
        <w:numPr>
          <w:ilvl w:val="0"/>
          <w:numId w:val="29"/>
        </w:numPr>
        <w:rPr>
          <w:rFonts w:ascii="Garamond" w:hAnsi="Garamond"/>
        </w:rPr>
      </w:pPr>
      <w:r>
        <w:rPr>
          <w:rFonts w:ascii="Garamond" w:hAnsi="Garamond"/>
        </w:rPr>
        <w:t xml:space="preserve">Practicum </w:t>
      </w:r>
      <w:r w:rsidR="00ED68A8" w:rsidRPr="00443F22">
        <w:rPr>
          <w:rFonts w:ascii="Garamond" w:hAnsi="Garamond"/>
        </w:rPr>
        <w:t>Committee (Fall 2018-</w:t>
      </w:r>
      <w:r w:rsidR="0099634D" w:rsidRPr="00443F22">
        <w:rPr>
          <w:rFonts w:ascii="Garamond" w:hAnsi="Garamond"/>
        </w:rPr>
        <w:t>2020)</w:t>
      </w:r>
    </w:p>
    <w:p w14:paraId="26869E82" w14:textId="77777777" w:rsidR="00ED68A8" w:rsidRPr="00443F22" w:rsidRDefault="00ED68A8" w:rsidP="00ED68A8">
      <w:pPr>
        <w:numPr>
          <w:ilvl w:val="0"/>
          <w:numId w:val="29"/>
        </w:numPr>
        <w:rPr>
          <w:rFonts w:ascii="Garamond" w:hAnsi="Garamond"/>
        </w:rPr>
      </w:pPr>
      <w:r w:rsidRPr="00443F22">
        <w:rPr>
          <w:rFonts w:ascii="Garamond" w:hAnsi="Garamond"/>
        </w:rPr>
        <w:t>Panelist, Campaign School, “Lessons Learned from the Campaign (April 2019)</w:t>
      </w:r>
    </w:p>
    <w:p w14:paraId="157B9EE5" w14:textId="77777777" w:rsidR="00ED68A8" w:rsidRPr="00443F22" w:rsidRDefault="00ED68A8" w:rsidP="00ED68A8">
      <w:pPr>
        <w:rPr>
          <w:rFonts w:ascii="Garamond" w:hAnsi="Garamond"/>
        </w:rPr>
      </w:pPr>
    </w:p>
    <w:p w14:paraId="428B7D79" w14:textId="77777777" w:rsidR="00065BEA" w:rsidRPr="00443F22" w:rsidRDefault="00ED68A8" w:rsidP="00065BEA">
      <w:pPr>
        <w:rPr>
          <w:rFonts w:ascii="Garamond" w:hAnsi="Garamond"/>
        </w:rPr>
      </w:pPr>
      <w:r w:rsidRPr="00443F22">
        <w:rPr>
          <w:rFonts w:ascii="Garamond" w:hAnsi="Garamond"/>
        </w:rPr>
        <w:t xml:space="preserve">Community: </w:t>
      </w:r>
    </w:p>
    <w:p w14:paraId="7C597354" w14:textId="77777777" w:rsidR="00BD5EF3" w:rsidRPr="00BD5EF3" w:rsidRDefault="00BD5EF3" w:rsidP="00BD5EF3">
      <w:pPr>
        <w:numPr>
          <w:ilvl w:val="0"/>
          <w:numId w:val="38"/>
        </w:numPr>
        <w:rPr>
          <w:rFonts w:ascii="Garamond" w:hAnsi="Garamond"/>
        </w:rPr>
      </w:pPr>
      <w:r>
        <w:rPr>
          <w:rFonts w:ascii="Garamond" w:hAnsi="Garamond"/>
        </w:rPr>
        <w:t xml:space="preserve">Peer Reviewer, </w:t>
      </w:r>
      <w:r w:rsidRPr="00BD5EF3">
        <w:rPr>
          <w:rFonts w:ascii="Garamond" w:hAnsi="Garamond"/>
        </w:rPr>
        <w:t>Advances in Social Work</w:t>
      </w:r>
      <w:r>
        <w:rPr>
          <w:rFonts w:ascii="Garamond" w:hAnsi="Garamond"/>
        </w:rPr>
        <w:t>, Spring 2025-present</w:t>
      </w:r>
    </w:p>
    <w:p w14:paraId="0EAA5EB2" w14:textId="77777777" w:rsidR="00BD5EF3" w:rsidRPr="00BD5EF3" w:rsidRDefault="00BD5EF3" w:rsidP="00BD5EF3">
      <w:pPr>
        <w:numPr>
          <w:ilvl w:val="0"/>
          <w:numId w:val="38"/>
        </w:numPr>
        <w:rPr>
          <w:rFonts w:ascii="Garamond" w:hAnsi="Garamond"/>
        </w:rPr>
      </w:pPr>
      <w:r>
        <w:rPr>
          <w:rFonts w:ascii="Garamond" w:hAnsi="Garamond"/>
        </w:rPr>
        <w:t>Clinical Director, The Center for Carceral Communities (2015-present)</w:t>
      </w:r>
    </w:p>
    <w:p w14:paraId="38FF8BD6" w14:textId="77777777" w:rsidR="00F9161C" w:rsidRPr="00443F22" w:rsidRDefault="00F9161C" w:rsidP="00F9161C">
      <w:pPr>
        <w:numPr>
          <w:ilvl w:val="0"/>
          <w:numId w:val="38"/>
        </w:numPr>
        <w:rPr>
          <w:rFonts w:ascii="Garamond" w:hAnsi="Garamond"/>
        </w:rPr>
      </w:pPr>
      <w:r w:rsidRPr="00443F22">
        <w:rPr>
          <w:rFonts w:ascii="Garamond" w:hAnsi="Garamond"/>
          <w:i/>
          <w:iCs/>
        </w:rPr>
        <w:t>Expert Witness</w:t>
      </w:r>
      <w:r w:rsidRPr="00443F22">
        <w:rPr>
          <w:rFonts w:ascii="Garamond" w:hAnsi="Garamond"/>
        </w:rPr>
        <w:t xml:space="preserve">, </w:t>
      </w:r>
      <w:r w:rsidR="00C93AFB" w:rsidRPr="00443F22">
        <w:rPr>
          <w:rFonts w:ascii="Garamond" w:hAnsi="Garamond"/>
        </w:rPr>
        <w:t xml:space="preserve">Philadelphia </w:t>
      </w:r>
      <w:r w:rsidR="00E4324F" w:rsidRPr="00443F22">
        <w:rPr>
          <w:rFonts w:ascii="Garamond" w:hAnsi="Garamond"/>
        </w:rPr>
        <w:t>City Council, Philadelphia, PA (</w:t>
      </w:r>
      <w:r w:rsidRPr="00443F22">
        <w:rPr>
          <w:rFonts w:ascii="Garamond" w:hAnsi="Garamond"/>
        </w:rPr>
        <w:t>February 2019</w:t>
      </w:r>
      <w:r w:rsidR="00E4324F" w:rsidRPr="00443F22">
        <w:rPr>
          <w:rFonts w:ascii="Garamond" w:hAnsi="Garamond"/>
        </w:rPr>
        <w:t>)</w:t>
      </w:r>
    </w:p>
    <w:p w14:paraId="3EA45AEC" w14:textId="77777777" w:rsidR="00F9161C" w:rsidRPr="00443F22" w:rsidRDefault="00F9161C" w:rsidP="00E4324F">
      <w:pPr>
        <w:numPr>
          <w:ilvl w:val="1"/>
          <w:numId w:val="38"/>
        </w:numPr>
        <w:rPr>
          <w:rFonts w:ascii="Garamond" w:hAnsi="Garamond"/>
        </w:rPr>
      </w:pPr>
      <w:r w:rsidRPr="00443F22">
        <w:rPr>
          <w:rFonts w:ascii="Garamond" w:hAnsi="Garamond"/>
        </w:rPr>
        <w:t xml:space="preserve">Presented expert testimony to Philadelphia City Council regarding the importance of ending drug testing for marijuana by the department of Adult Probation and Parole </w:t>
      </w:r>
    </w:p>
    <w:p w14:paraId="4240E2D4" w14:textId="77777777" w:rsidR="00C93AFB" w:rsidRPr="00861A00" w:rsidRDefault="00C93AFB" w:rsidP="00BD5EF3">
      <w:pPr>
        <w:pStyle w:val="Heading3"/>
        <w:pBdr>
          <w:bottom w:val="single" w:sz="4" w:space="1" w:color="auto"/>
        </w:pBdr>
        <w:rPr>
          <w:rFonts w:ascii="Garamond" w:hAnsi="Garamond"/>
        </w:rPr>
      </w:pPr>
    </w:p>
    <w:p w14:paraId="4E4AC9B7" w14:textId="77777777" w:rsidR="00861A00" w:rsidRPr="00861A00" w:rsidRDefault="00861A00" w:rsidP="005D2F5E">
      <w:pPr>
        <w:pStyle w:val="Heading3"/>
        <w:pBdr>
          <w:bottom w:val="single" w:sz="4" w:space="1" w:color="auto"/>
        </w:pBdr>
        <w:rPr>
          <w:rFonts w:ascii="Garamond" w:hAnsi="Garamond"/>
        </w:rPr>
      </w:pPr>
    </w:p>
    <w:p w14:paraId="26293E22" w14:textId="77777777" w:rsidR="00B6659B" w:rsidRPr="00443F22" w:rsidRDefault="00730583" w:rsidP="005D2F5E">
      <w:pPr>
        <w:pStyle w:val="Heading3"/>
        <w:pBdr>
          <w:bottom w:val="single" w:sz="4" w:space="1" w:color="auto"/>
        </w:pBdr>
        <w:rPr>
          <w:rFonts w:ascii="Garamond" w:hAnsi="Garamond"/>
          <w:sz w:val="28"/>
        </w:rPr>
      </w:pPr>
      <w:r w:rsidRPr="00443F22">
        <w:rPr>
          <w:rFonts w:ascii="Garamond" w:hAnsi="Garamond"/>
          <w:sz w:val="28"/>
        </w:rPr>
        <w:t xml:space="preserve">Professional </w:t>
      </w:r>
      <w:r w:rsidR="000C69AE">
        <w:rPr>
          <w:rFonts w:ascii="Garamond" w:hAnsi="Garamond"/>
          <w:sz w:val="28"/>
        </w:rPr>
        <w:t>Positions</w:t>
      </w:r>
    </w:p>
    <w:p w14:paraId="1741713A" w14:textId="77777777" w:rsidR="00AF2114" w:rsidRPr="00443F22" w:rsidRDefault="00AF2114" w:rsidP="005715CF">
      <w:pPr>
        <w:ind w:left="1800"/>
        <w:rPr>
          <w:rFonts w:ascii="Garamond" w:hAnsi="Garamond"/>
        </w:rPr>
      </w:pPr>
    </w:p>
    <w:p w14:paraId="44A16D80" w14:textId="77777777" w:rsidR="00F01388" w:rsidRPr="00F01388" w:rsidRDefault="00F01388" w:rsidP="00F01388">
      <w:pPr>
        <w:rPr>
          <w:rFonts w:ascii="Garamond" w:hAnsi="Garamond"/>
        </w:rPr>
      </w:pPr>
      <w:r w:rsidRPr="00F01388">
        <w:rPr>
          <w:rFonts w:ascii="Garamond" w:hAnsi="Garamond"/>
        </w:rPr>
        <w:t>2015-pres</w:t>
      </w:r>
      <w:r>
        <w:rPr>
          <w:rFonts w:ascii="Garamond" w:hAnsi="Garamond"/>
        </w:rPr>
        <w:t xml:space="preserve">   </w:t>
      </w:r>
      <w:r w:rsidRPr="00F01388">
        <w:rPr>
          <w:rFonts w:ascii="Garamond" w:hAnsi="Garamond"/>
        </w:rPr>
        <w:t>The Center for Carceral Communities    Philadelphia, PA</w:t>
      </w:r>
    </w:p>
    <w:p w14:paraId="7FF2A083" w14:textId="77777777" w:rsidR="00F01388" w:rsidRPr="00F01388" w:rsidRDefault="00F01388" w:rsidP="00F01388">
      <w:pPr>
        <w:rPr>
          <w:rFonts w:ascii="Garamond" w:hAnsi="Garamond"/>
          <w:i/>
        </w:rPr>
      </w:pPr>
      <w:r w:rsidRPr="00F01388">
        <w:rPr>
          <w:rFonts w:ascii="Garamond" w:hAnsi="Garamond"/>
        </w:rPr>
        <w:tab/>
      </w:r>
      <w:r>
        <w:rPr>
          <w:rFonts w:ascii="Garamond" w:hAnsi="Garamond"/>
        </w:rPr>
        <w:t xml:space="preserve">      </w:t>
      </w:r>
      <w:r w:rsidRPr="00F01388">
        <w:rPr>
          <w:rFonts w:ascii="Garamond" w:hAnsi="Garamond"/>
          <w:i/>
        </w:rPr>
        <w:t>Clinical Director</w:t>
      </w:r>
    </w:p>
    <w:p w14:paraId="1A04B9B4" w14:textId="77777777" w:rsidR="00F01388" w:rsidRPr="00F01388" w:rsidRDefault="00F01388" w:rsidP="00F01388">
      <w:pPr>
        <w:numPr>
          <w:ilvl w:val="0"/>
          <w:numId w:val="36"/>
        </w:numPr>
        <w:rPr>
          <w:rFonts w:ascii="Garamond" w:hAnsi="Garamond"/>
        </w:rPr>
      </w:pPr>
      <w:r w:rsidRPr="00F01388">
        <w:rPr>
          <w:rFonts w:ascii="Garamond" w:hAnsi="Garamond"/>
        </w:rPr>
        <w:t xml:space="preserve">Collaborate in all aspects of the development of a new agency providing free services and support to Philadelphia’s post-incarcerated and parole/probation-involved communities. </w:t>
      </w:r>
    </w:p>
    <w:p w14:paraId="4254E876" w14:textId="77777777" w:rsidR="00F01388" w:rsidRPr="00F01388" w:rsidRDefault="00F01388" w:rsidP="00F01388">
      <w:pPr>
        <w:numPr>
          <w:ilvl w:val="0"/>
          <w:numId w:val="36"/>
        </w:numPr>
        <w:rPr>
          <w:rFonts w:ascii="Garamond" w:hAnsi="Garamond"/>
        </w:rPr>
      </w:pPr>
      <w:r w:rsidRPr="00F01388">
        <w:rPr>
          <w:rFonts w:ascii="Garamond" w:hAnsi="Garamond"/>
        </w:rPr>
        <w:t xml:space="preserve">Co-Investigate on multiple longitudinal studies. </w:t>
      </w:r>
    </w:p>
    <w:p w14:paraId="4E66C7F0" w14:textId="77777777" w:rsidR="00F01388" w:rsidRPr="00F01388" w:rsidRDefault="00F01388" w:rsidP="00F01388">
      <w:pPr>
        <w:numPr>
          <w:ilvl w:val="0"/>
          <w:numId w:val="36"/>
        </w:numPr>
        <w:rPr>
          <w:rFonts w:ascii="Garamond" w:hAnsi="Garamond"/>
        </w:rPr>
      </w:pPr>
      <w:r w:rsidRPr="00F01388">
        <w:rPr>
          <w:rFonts w:ascii="Garamond" w:hAnsi="Garamond"/>
        </w:rPr>
        <w:t>Facilitate weekly evidence-based CBT-based therapeutic groups addressing mental health, substance use, social issues, and structural barriers to support community engagement and reduce recidivism.</w:t>
      </w:r>
    </w:p>
    <w:p w14:paraId="5811308E" w14:textId="77777777" w:rsidR="00F01388" w:rsidRPr="00F01388" w:rsidRDefault="00F01388" w:rsidP="00F94D8A">
      <w:pPr>
        <w:numPr>
          <w:ilvl w:val="0"/>
          <w:numId w:val="36"/>
        </w:numPr>
        <w:rPr>
          <w:rFonts w:ascii="Garamond" w:hAnsi="Garamond"/>
        </w:rPr>
      </w:pPr>
      <w:r w:rsidRPr="00F01388">
        <w:rPr>
          <w:rFonts w:ascii="Garamond" w:hAnsi="Garamond"/>
        </w:rPr>
        <w:t>Provide clinical supervision of social workers and MSW interns.</w:t>
      </w:r>
    </w:p>
    <w:p w14:paraId="2680A6C8" w14:textId="77777777" w:rsidR="00F01388" w:rsidRDefault="00F01388" w:rsidP="00F94D8A">
      <w:pPr>
        <w:rPr>
          <w:rFonts w:ascii="Garamond" w:hAnsi="Garamond"/>
        </w:rPr>
      </w:pPr>
    </w:p>
    <w:p w14:paraId="308B0F6A" w14:textId="77777777" w:rsidR="000C0C1D" w:rsidRPr="00443F22" w:rsidRDefault="000C0C1D" w:rsidP="00F94D8A">
      <w:pPr>
        <w:rPr>
          <w:rFonts w:ascii="Garamond" w:hAnsi="Garamond"/>
        </w:rPr>
      </w:pPr>
      <w:r w:rsidRPr="00443F22">
        <w:rPr>
          <w:rFonts w:ascii="Garamond" w:hAnsi="Garamond"/>
        </w:rPr>
        <w:t>2012-</w:t>
      </w:r>
      <w:r w:rsidR="00F01388">
        <w:rPr>
          <w:rFonts w:ascii="Garamond" w:hAnsi="Garamond"/>
        </w:rPr>
        <w:t>20</w:t>
      </w:r>
      <w:r w:rsidR="005544DA" w:rsidRPr="00443F22">
        <w:rPr>
          <w:rFonts w:ascii="Garamond" w:hAnsi="Garamond"/>
        </w:rPr>
        <w:t>19</w:t>
      </w:r>
      <w:r w:rsidRPr="00443F22">
        <w:rPr>
          <w:rFonts w:ascii="Garamond" w:hAnsi="Garamond"/>
        </w:rPr>
        <w:t xml:space="preserve"> </w:t>
      </w:r>
      <w:r w:rsidR="007A7167" w:rsidRPr="00443F22">
        <w:rPr>
          <w:rFonts w:ascii="Garamond" w:hAnsi="Garamond"/>
        </w:rPr>
        <w:t xml:space="preserve"> </w:t>
      </w:r>
      <w:r w:rsidRPr="00443F22">
        <w:rPr>
          <w:rFonts w:ascii="Garamond" w:hAnsi="Garamond"/>
        </w:rPr>
        <w:t xml:space="preserve">Hahnemann University Hospital   </w:t>
      </w:r>
      <w:r w:rsidR="009C2D7C" w:rsidRPr="00443F22">
        <w:rPr>
          <w:rFonts w:ascii="Garamond" w:hAnsi="Garamond"/>
        </w:rPr>
        <w:t xml:space="preserve"> </w:t>
      </w:r>
      <w:r w:rsidRPr="00443F22">
        <w:rPr>
          <w:rFonts w:ascii="Garamond" w:hAnsi="Garamond"/>
        </w:rPr>
        <w:t>Philadelphia, PA</w:t>
      </w:r>
    </w:p>
    <w:p w14:paraId="61DB174B" w14:textId="77777777" w:rsidR="000C0C1D" w:rsidRPr="00443F22" w:rsidRDefault="008369AF" w:rsidP="007A7167">
      <w:pPr>
        <w:ind w:left="1080"/>
        <w:rPr>
          <w:rFonts w:ascii="Garamond" w:hAnsi="Garamond"/>
          <w:i/>
        </w:rPr>
      </w:pPr>
      <w:r w:rsidRPr="00443F22">
        <w:rPr>
          <w:rFonts w:ascii="Garamond" w:hAnsi="Garamond"/>
          <w:i/>
        </w:rPr>
        <w:t xml:space="preserve">Emergency Room </w:t>
      </w:r>
      <w:r w:rsidR="004A70FB" w:rsidRPr="00443F22">
        <w:rPr>
          <w:rFonts w:ascii="Garamond" w:hAnsi="Garamond"/>
          <w:i/>
        </w:rPr>
        <w:t>Social Worker (part-time</w:t>
      </w:r>
      <w:r w:rsidR="000C0C1D" w:rsidRPr="00443F22">
        <w:rPr>
          <w:rFonts w:ascii="Garamond" w:hAnsi="Garamond"/>
          <w:i/>
        </w:rPr>
        <w:t>)</w:t>
      </w:r>
      <w:r w:rsidR="00C93AFB" w:rsidRPr="00443F22">
        <w:rPr>
          <w:rFonts w:ascii="Garamond" w:hAnsi="Garamond"/>
          <w:i/>
        </w:rPr>
        <w:t xml:space="preserve"> / </w:t>
      </w:r>
      <w:r w:rsidR="00AE30D8" w:rsidRPr="00443F22">
        <w:rPr>
          <w:rFonts w:ascii="Garamond" w:hAnsi="Garamond"/>
          <w:i/>
        </w:rPr>
        <w:t>Trauma, Materna</w:t>
      </w:r>
      <w:r w:rsidR="00C93AFB" w:rsidRPr="00443F22">
        <w:rPr>
          <w:rFonts w:ascii="Garamond" w:hAnsi="Garamond"/>
          <w:i/>
        </w:rPr>
        <w:t>l-</w:t>
      </w:r>
      <w:r w:rsidR="00AE30D8" w:rsidRPr="00443F22">
        <w:rPr>
          <w:rFonts w:ascii="Garamond" w:hAnsi="Garamond"/>
          <w:i/>
        </w:rPr>
        <w:t>Infant</w:t>
      </w:r>
      <w:r w:rsidRPr="00443F22">
        <w:rPr>
          <w:rFonts w:ascii="Garamond" w:hAnsi="Garamond"/>
          <w:i/>
        </w:rPr>
        <w:t xml:space="preserve">, </w:t>
      </w:r>
      <w:r w:rsidR="004B253D" w:rsidRPr="00443F22">
        <w:rPr>
          <w:rFonts w:ascii="Garamond" w:hAnsi="Garamond"/>
          <w:i/>
        </w:rPr>
        <w:t>I</w:t>
      </w:r>
      <w:r w:rsidR="007A7167" w:rsidRPr="00443F22">
        <w:rPr>
          <w:rFonts w:ascii="Garamond" w:hAnsi="Garamond"/>
          <w:i/>
        </w:rPr>
        <w:t>CU</w:t>
      </w:r>
      <w:r w:rsidR="00C93AFB" w:rsidRPr="00443F22">
        <w:rPr>
          <w:rFonts w:ascii="Garamond" w:hAnsi="Garamond"/>
          <w:i/>
        </w:rPr>
        <w:t xml:space="preserve"> (per-diem)</w:t>
      </w:r>
    </w:p>
    <w:p w14:paraId="2D198485" w14:textId="77777777" w:rsidR="000C0C1D" w:rsidRPr="00443F22" w:rsidRDefault="000C0C1D" w:rsidP="001D56B4">
      <w:pPr>
        <w:numPr>
          <w:ilvl w:val="0"/>
          <w:numId w:val="36"/>
        </w:numPr>
        <w:rPr>
          <w:rFonts w:ascii="Garamond" w:hAnsi="Garamond"/>
        </w:rPr>
      </w:pPr>
      <w:r w:rsidRPr="00443F22">
        <w:rPr>
          <w:rFonts w:ascii="Garamond" w:hAnsi="Garamond"/>
        </w:rPr>
        <w:t xml:space="preserve">Collaborate with patients, family members, and </w:t>
      </w:r>
      <w:r w:rsidR="000F6DD7" w:rsidRPr="00443F22">
        <w:rPr>
          <w:rFonts w:ascii="Garamond" w:hAnsi="Garamond"/>
        </w:rPr>
        <w:t xml:space="preserve">interdisciplinary </w:t>
      </w:r>
      <w:r w:rsidRPr="00443F22">
        <w:rPr>
          <w:rFonts w:ascii="Garamond" w:hAnsi="Garamond"/>
        </w:rPr>
        <w:t>medical team</w:t>
      </w:r>
      <w:r w:rsidR="0069773C" w:rsidRPr="00443F22">
        <w:rPr>
          <w:rFonts w:ascii="Garamond" w:hAnsi="Garamond"/>
        </w:rPr>
        <w:t>s</w:t>
      </w:r>
      <w:r w:rsidRPr="00443F22">
        <w:rPr>
          <w:rFonts w:ascii="Garamond" w:hAnsi="Garamond"/>
        </w:rPr>
        <w:t xml:space="preserve"> to </w:t>
      </w:r>
      <w:r w:rsidR="0069773C" w:rsidRPr="00443F22">
        <w:rPr>
          <w:rFonts w:ascii="Garamond" w:hAnsi="Garamond"/>
        </w:rPr>
        <w:t xml:space="preserve">develop and </w:t>
      </w:r>
      <w:r w:rsidRPr="00443F22">
        <w:rPr>
          <w:rFonts w:ascii="Garamond" w:hAnsi="Garamond"/>
        </w:rPr>
        <w:t xml:space="preserve">facilitate </w:t>
      </w:r>
      <w:r w:rsidR="001D184B" w:rsidRPr="00443F22">
        <w:rPr>
          <w:rFonts w:ascii="Garamond" w:hAnsi="Garamond"/>
        </w:rPr>
        <w:t>safe,</w:t>
      </w:r>
      <w:r w:rsidR="00474E70" w:rsidRPr="00443F22">
        <w:rPr>
          <w:rFonts w:ascii="Garamond" w:hAnsi="Garamond"/>
        </w:rPr>
        <w:t xml:space="preserve"> medically/psychosocially </w:t>
      </w:r>
      <w:r w:rsidR="001D56B4" w:rsidRPr="00443F22">
        <w:rPr>
          <w:rFonts w:ascii="Garamond" w:hAnsi="Garamond"/>
        </w:rPr>
        <w:t xml:space="preserve">appropriate discharge </w:t>
      </w:r>
      <w:r w:rsidR="001D184B" w:rsidRPr="00443F22">
        <w:rPr>
          <w:rFonts w:ascii="Garamond" w:hAnsi="Garamond"/>
        </w:rPr>
        <w:t xml:space="preserve">plans </w:t>
      </w:r>
      <w:r w:rsidR="0069773C" w:rsidRPr="00443F22">
        <w:rPr>
          <w:rFonts w:ascii="Garamond" w:hAnsi="Garamond"/>
        </w:rPr>
        <w:t>patients</w:t>
      </w:r>
      <w:r w:rsidR="004A70FB" w:rsidRPr="00443F22">
        <w:rPr>
          <w:rFonts w:ascii="Garamond" w:hAnsi="Garamond"/>
        </w:rPr>
        <w:t>, including many patients with complex medical, mental health, and social needs</w:t>
      </w:r>
      <w:r w:rsidR="001D56B4" w:rsidRPr="00443F22">
        <w:rPr>
          <w:rFonts w:ascii="Garamond" w:hAnsi="Garamond"/>
        </w:rPr>
        <w:t>.</w:t>
      </w:r>
    </w:p>
    <w:p w14:paraId="46FDA7DA" w14:textId="77777777" w:rsidR="00F01388" w:rsidRDefault="00F01388" w:rsidP="00F01388">
      <w:pPr>
        <w:rPr>
          <w:rFonts w:ascii="Garamond" w:hAnsi="Garamond"/>
        </w:rPr>
      </w:pPr>
    </w:p>
    <w:p w14:paraId="0C1D1F41" w14:textId="77777777" w:rsidR="00F01388" w:rsidRDefault="00F01388" w:rsidP="00F01388">
      <w:pPr>
        <w:rPr>
          <w:rFonts w:ascii="Garamond" w:hAnsi="Garamond"/>
        </w:rPr>
      </w:pPr>
      <w:r w:rsidRPr="00C27714">
        <w:rPr>
          <w:rFonts w:ascii="Garamond" w:hAnsi="Garamond"/>
        </w:rPr>
        <w:t>2009-</w:t>
      </w:r>
      <w:r>
        <w:rPr>
          <w:rFonts w:ascii="Garamond" w:hAnsi="Garamond"/>
        </w:rPr>
        <w:t>20</w:t>
      </w:r>
      <w:r w:rsidRPr="00C27714">
        <w:rPr>
          <w:rFonts w:ascii="Garamond" w:hAnsi="Garamond"/>
        </w:rPr>
        <w:t>14</w:t>
      </w:r>
      <w:r>
        <w:rPr>
          <w:rFonts w:ascii="Garamond" w:hAnsi="Garamond"/>
        </w:rPr>
        <w:t xml:space="preserve">  </w:t>
      </w:r>
      <w:r w:rsidRPr="00C27714">
        <w:rPr>
          <w:rFonts w:ascii="Garamond" w:hAnsi="Garamond"/>
        </w:rPr>
        <w:t>Public Health Management Corporation    Philadelphia, PA</w:t>
      </w:r>
    </w:p>
    <w:p w14:paraId="5444B7E9" w14:textId="77777777" w:rsidR="00F01388" w:rsidRPr="00C27714" w:rsidRDefault="00F01388" w:rsidP="00F01388">
      <w:pPr>
        <w:ind w:left="720"/>
        <w:rPr>
          <w:rFonts w:ascii="Garamond" w:hAnsi="Garamond"/>
        </w:rPr>
      </w:pPr>
      <w:r>
        <w:rPr>
          <w:rFonts w:ascii="Garamond" w:hAnsi="Garamond"/>
        </w:rPr>
        <w:t xml:space="preserve">     </w:t>
      </w:r>
      <w:r w:rsidRPr="00C27714">
        <w:rPr>
          <w:rFonts w:ascii="Garamond" w:hAnsi="Garamond"/>
          <w:i/>
        </w:rPr>
        <w:t xml:space="preserve">Behavioral Health Assessor (part-time) </w:t>
      </w:r>
    </w:p>
    <w:p w14:paraId="6B50416E" w14:textId="77777777" w:rsidR="00F01388" w:rsidRPr="00C27714" w:rsidRDefault="00F01388" w:rsidP="00F01388">
      <w:pPr>
        <w:numPr>
          <w:ilvl w:val="0"/>
          <w:numId w:val="32"/>
        </w:numPr>
        <w:rPr>
          <w:rFonts w:ascii="Garamond" w:hAnsi="Garamond"/>
        </w:rPr>
      </w:pPr>
      <w:r w:rsidRPr="00C27714">
        <w:rPr>
          <w:rFonts w:ascii="Garamond" w:hAnsi="Garamond"/>
        </w:rPr>
        <w:lastRenderedPageBreak/>
        <w:t>Conducted in-home behavioral health assessments for adults seeking to transition from public assistance tracks to employment or SSI.</w:t>
      </w:r>
    </w:p>
    <w:p w14:paraId="00EB065C" w14:textId="77777777" w:rsidR="00F01388" w:rsidRDefault="00F01388" w:rsidP="00F01388">
      <w:pPr>
        <w:rPr>
          <w:rFonts w:ascii="Garamond" w:hAnsi="Garamond"/>
        </w:rPr>
      </w:pPr>
    </w:p>
    <w:p w14:paraId="535FB264" w14:textId="77777777" w:rsidR="00F01388" w:rsidRPr="00C27714" w:rsidRDefault="00F01388" w:rsidP="00F01388">
      <w:pPr>
        <w:rPr>
          <w:rFonts w:ascii="Garamond" w:hAnsi="Garamond"/>
        </w:rPr>
      </w:pPr>
      <w:r w:rsidRPr="00C27714">
        <w:rPr>
          <w:rFonts w:ascii="Garamond" w:hAnsi="Garamond"/>
        </w:rPr>
        <w:t>2009-</w:t>
      </w:r>
      <w:r>
        <w:rPr>
          <w:rFonts w:ascii="Garamond" w:hAnsi="Garamond"/>
        </w:rPr>
        <w:t>20</w:t>
      </w:r>
      <w:r w:rsidRPr="00C27714">
        <w:rPr>
          <w:rFonts w:ascii="Garamond" w:hAnsi="Garamond"/>
        </w:rPr>
        <w:t>12  Bethanna    Philadelphia, PA</w:t>
      </w:r>
    </w:p>
    <w:p w14:paraId="194B7E4C" w14:textId="77777777" w:rsidR="00F01388" w:rsidRPr="00C27714" w:rsidRDefault="00F01388" w:rsidP="00F01388">
      <w:pPr>
        <w:rPr>
          <w:rFonts w:ascii="Garamond" w:hAnsi="Garamond"/>
        </w:rPr>
      </w:pPr>
      <w:r w:rsidRPr="00C27714">
        <w:rPr>
          <w:rFonts w:ascii="Garamond" w:hAnsi="Garamond"/>
        </w:rPr>
        <w:tab/>
      </w:r>
      <w:r>
        <w:rPr>
          <w:rFonts w:ascii="Garamond" w:hAnsi="Garamond"/>
        </w:rPr>
        <w:t xml:space="preserve">      </w:t>
      </w:r>
      <w:r w:rsidRPr="00C27714">
        <w:rPr>
          <w:rFonts w:ascii="Garamond" w:hAnsi="Garamond"/>
          <w:i/>
        </w:rPr>
        <w:t>Clinical Supervisor, Clinical Transition and Stabilization S</w:t>
      </w:r>
      <w:r>
        <w:rPr>
          <w:rFonts w:ascii="Garamond" w:hAnsi="Garamond"/>
          <w:i/>
        </w:rPr>
        <w:t>ervices (CTSS)</w:t>
      </w:r>
      <w:r w:rsidRPr="00C27714">
        <w:rPr>
          <w:rFonts w:ascii="Garamond" w:hAnsi="Garamond"/>
          <w:i/>
        </w:rPr>
        <w:t xml:space="preserve"> Program</w:t>
      </w:r>
    </w:p>
    <w:p w14:paraId="0038F1FF" w14:textId="77777777" w:rsidR="00F01388" w:rsidRPr="00C27714" w:rsidRDefault="00F01388" w:rsidP="00F01388">
      <w:pPr>
        <w:numPr>
          <w:ilvl w:val="0"/>
          <w:numId w:val="32"/>
        </w:numPr>
        <w:rPr>
          <w:rFonts w:ascii="Garamond" w:hAnsi="Garamond"/>
        </w:rPr>
      </w:pPr>
      <w:r w:rsidRPr="00C27714">
        <w:rPr>
          <w:rFonts w:ascii="Garamond" w:hAnsi="Garamond"/>
        </w:rPr>
        <w:t>Provided individual and group clinical supervision to Master’s-level Therapists and Bachelor’s-level Mental Health Workers, as well as MSW Interns.</w:t>
      </w:r>
    </w:p>
    <w:p w14:paraId="23A86296" w14:textId="77777777" w:rsidR="00F01388" w:rsidRDefault="00F01388" w:rsidP="00F01388">
      <w:pPr>
        <w:rPr>
          <w:rFonts w:ascii="Garamond" w:hAnsi="Garamond"/>
        </w:rPr>
      </w:pPr>
    </w:p>
    <w:p w14:paraId="0DDAC8A6" w14:textId="77777777" w:rsidR="00F01388" w:rsidRDefault="00F01388" w:rsidP="00F01388">
      <w:pPr>
        <w:rPr>
          <w:rFonts w:ascii="Garamond" w:hAnsi="Garamond"/>
        </w:rPr>
      </w:pPr>
      <w:r w:rsidRPr="00C27714">
        <w:rPr>
          <w:rFonts w:ascii="Garamond" w:hAnsi="Garamond"/>
        </w:rPr>
        <w:t>2007-</w:t>
      </w:r>
      <w:r>
        <w:rPr>
          <w:rFonts w:ascii="Garamond" w:hAnsi="Garamond"/>
        </w:rPr>
        <w:t>20</w:t>
      </w:r>
      <w:r w:rsidRPr="00C27714">
        <w:rPr>
          <w:rFonts w:ascii="Garamond" w:hAnsi="Garamond"/>
        </w:rPr>
        <w:t>09</w:t>
      </w:r>
      <w:r>
        <w:rPr>
          <w:rFonts w:ascii="Garamond" w:hAnsi="Garamond"/>
        </w:rPr>
        <w:t xml:space="preserve">  </w:t>
      </w:r>
      <w:r w:rsidRPr="00C27714">
        <w:rPr>
          <w:rFonts w:ascii="Garamond" w:hAnsi="Garamond"/>
        </w:rPr>
        <w:t>Bethanna    Philadelphia, PA</w:t>
      </w:r>
    </w:p>
    <w:p w14:paraId="1D5033FE" w14:textId="77777777" w:rsidR="00F01388" w:rsidRPr="00F01388" w:rsidRDefault="00F01388" w:rsidP="00F01388">
      <w:pPr>
        <w:rPr>
          <w:rFonts w:ascii="Garamond" w:hAnsi="Garamond"/>
        </w:rPr>
      </w:pPr>
      <w:r>
        <w:rPr>
          <w:rFonts w:ascii="Garamond" w:hAnsi="Garamond"/>
        </w:rPr>
        <w:t xml:space="preserve">                  </w:t>
      </w:r>
      <w:r w:rsidRPr="00C27714">
        <w:rPr>
          <w:rFonts w:ascii="Garamond" w:hAnsi="Garamond"/>
          <w:i/>
        </w:rPr>
        <w:t>Therapist, Clinical Transition and Stabilization Services (full-time)</w:t>
      </w:r>
    </w:p>
    <w:p w14:paraId="28E746C8" w14:textId="77777777" w:rsidR="00F01388" w:rsidRPr="00BD5EF3" w:rsidRDefault="00F01388" w:rsidP="00BD5EF3">
      <w:pPr>
        <w:numPr>
          <w:ilvl w:val="0"/>
          <w:numId w:val="29"/>
        </w:numPr>
        <w:rPr>
          <w:rFonts w:ascii="Garamond" w:hAnsi="Garamond"/>
        </w:rPr>
      </w:pPr>
      <w:r w:rsidRPr="00C27714">
        <w:rPr>
          <w:rFonts w:ascii="Garamond" w:hAnsi="Garamond"/>
        </w:rPr>
        <w:t>Provided brief (3 to 6 months) individual and family therapy to children ages 5 through 21 and their foster and biological families in home and school settings.</w:t>
      </w:r>
    </w:p>
    <w:sectPr w:rsidR="00F01388" w:rsidRPr="00BD5EF3">
      <w:footerReference w:type="even" r:id="rId15"/>
      <w:footerReference w:type="default" r:id="rId16"/>
      <w:pgSz w:w="12240" w:h="15840"/>
      <w:pgMar w:top="720" w:right="1440" w:bottom="8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A9E28" w14:textId="77777777" w:rsidR="00CA2EAA" w:rsidRDefault="00CA2EAA" w:rsidP="00CD2AB3">
      <w:r>
        <w:separator/>
      </w:r>
    </w:p>
  </w:endnote>
  <w:endnote w:type="continuationSeparator" w:id="0">
    <w:p w14:paraId="58E16ABE" w14:textId="77777777" w:rsidR="00CA2EAA" w:rsidRDefault="00CA2EAA" w:rsidP="00CD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5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49DC8" w14:textId="77777777" w:rsidR="00CD2AB3" w:rsidRDefault="00CD2AB3" w:rsidP="00D34C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6D5CDEF" w14:textId="77777777" w:rsidR="00CD2AB3" w:rsidRDefault="00CD2AB3" w:rsidP="00CD2A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C860" w14:textId="77777777" w:rsidR="00CD2AB3" w:rsidRDefault="00CD2AB3" w:rsidP="00D34C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48E0862" w14:textId="77777777" w:rsidR="00CD2AB3" w:rsidRPr="00CD2AB3" w:rsidRDefault="00F17E12" w:rsidP="00CD2AB3">
    <w:pPr>
      <w:pStyle w:val="Footer"/>
      <w:ind w:right="360"/>
      <w:jc w:val="right"/>
      <w:rPr>
        <w:rFonts w:ascii="Garamond" w:hAnsi="Garamond"/>
      </w:rPr>
    </w:pPr>
    <w:r>
      <w:rPr>
        <w:rFonts w:ascii="Garamond" w:hAnsi="Garamond"/>
      </w:rPr>
      <w:t xml:space="preserve">Updyke </w:t>
    </w:r>
    <w:r w:rsidR="00CD2AB3" w:rsidRPr="00CD2AB3">
      <w:rPr>
        <w:rFonts w:ascii="Garamond" w:hAnsi="Garamond"/>
      </w:rPr>
      <w:t>Neff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AE64E" w14:textId="77777777" w:rsidR="00CA2EAA" w:rsidRDefault="00CA2EAA" w:rsidP="00CD2AB3">
      <w:r>
        <w:separator/>
      </w:r>
    </w:p>
  </w:footnote>
  <w:footnote w:type="continuationSeparator" w:id="0">
    <w:p w14:paraId="0A868857" w14:textId="77777777" w:rsidR="00CA2EAA" w:rsidRDefault="00CA2EAA" w:rsidP="00CD2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20F3"/>
    <w:multiLevelType w:val="hybridMultilevel"/>
    <w:tmpl w:val="71BCCB86"/>
    <w:lvl w:ilvl="0" w:tplc="FFFFFFFF">
      <w:start w:val="1"/>
      <w:numFmt w:val="bullet"/>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1" w15:restartNumberingAfterBreak="0">
    <w:nsid w:val="035A4CBF"/>
    <w:multiLevelType w:val="hybridMultilevel"/>
    <w:tmpl w:val="44480E46"/>
    <w:lvl w:ilvl="0" w:tplc="2AC2B878">
      <w:start w:val="2009"/>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CD74ED"/>
    <w:multiLevelType w:val="hybridMultilevel"/>
    <w:tmpl w:val="F8F804CA"/>
    <w:lvl w:ilvl="0" w:tplc="04090001">
      <w:start w:val="1"/>
      <w:numFmt w:val="bullet"/>
      <w:lvlText w:val=""/>
      <w:lvlJc w:val="left"/>
      <w:pPr>
        <w:tabs>
          <w:tab w:val="num" w:pos="2887"/>
        </w:tabs>
        <w:ind w:left="2887" w:hanging="360"/>
      </w:pPr>
      <w:rPr>
        <w:rFonts w:ascii="Symbol" w:hAnsi="Symbol" w:hint="default"/>
      </w:rPr>
    </w:lvl>
    <w:lvl w:ilvl="1" w:tplc="04090003" w:tentative="1">
      <w:start w:val="1"/>
      <w:numFmt w:val="bullet"/>
      <w:lvlText w:val="o"/>
      <w:lvlJc w:val="left"/>
      <w:pPr>
        <w:tabs>
          <w:tab w:val="num" w:pos="3607"/>
        </w:tabs>
        <w:ind w:left="3607" w:hanging="360"/>
      </w:pPr>
      <w:rPr>
        <w:rFonts w:ascii="Courier New" w:hAnsi="Courier New" w:hint="default"/>
      </w:rPr>
    </w:lvl>
    <w:lvl w:ilvl="2" w:tplc="04090005" w:tentative="1">
      <w:start w:val="1"/>
      <w:numFmt w:val="bullet"/>
      <w:lvlText w:val=""/>
      <w:lvlJc w:val="left"/>
      <w:pPr>
        <w:tabs>
          <w:tab w:val="num" w:pos="4327"/>
        </w:tabs>
        <w:ind w:left="4327" w:hanging="360"/>
      </w:pPr>
      <w:rPr>
        <w:rFonts w:ascii="Wingdings" w:hAnsi="Wingdings" w:hint="default"/>
      </w:rPr>
    </w:lvl>
    <w:lvl w:ilvl="3" w:tplc="04090001" w:tentative="1">
      <w:start w:val="1"/>
      <w:numFmt w:val="bullet"/>
      <w:lvlText w:val=""/>
      <w:lvlJc w:val="left"/>
      <w:pPr>
        <w:tabs>
          <w:tab w:val="num" w:pos="5047"/>
        </w:tabs>
        <w:ind w:left="5047" w:hanging="360"/>
      </w:pPr>
      <w:rPr>
        <w:rFonts w:ascii="Symbol" w:hAnsi="Symbol" w:hint="default"/>
      </w:rPr>
    </w:lvl>
    <w:lvl w:ilvl="4" w:tplc="04090003" w:tentative="1">
      <w:start w:val="1"/>
      <w:numFmt w:val="bullet"/>
      <w:lvlText w:val="o"/>
      <w:lvlJc w:val="left"/>
      <w:pPr>
        <w:tabs>
          <w:tab w:val="num" w:pos="5767"/>
        </w:tabs>
        <w:ind w:left="5767" w:hanging="360"/>
      </w:pPr>
      <w:rPr>
        <w:rFonts w:ascii="Courier New" w:hAnsi="Courier New" w:hint="default"/>
      </w:rPr>
    </w:lvl>
    <w:lvl w:ilvl="5" w:tplc="04090005" w:tentative="1">
      <w:start w:val="1"/>
      <w:numFmt w:val="bullet"/>
      <w:lvlText w:val=""/>
      <w:lvlJc w:val="left"/>
      <w:pPr>
        <w:tabs>
          <w:tab w:val="num" w:pos="6487"/>
        </w:tabs>
        <w:ind w:left="6487" w:hanging="360"/>
      </w:pPr>
      <w:rPr>
        <w:rFonts w:ascii="Wingdings" w:hAnsi="Wingdings" w:hint="default"/>
      </w:rPr>
    </w:lvl>
    <w:lvl w:ilvl="6" w:tplc="04090001" w:tentative="1">
      <w:start w:val="1"/>
      <w:numFmt w:val="bullet"/>
      <w:lvlText w:val=""/>
      <w:lvlJc w:val="left"/>
      <w:pPr>
        <w:tabs>
          <w:tab w:val="num" w:pos="7207"/>
        </w:tabs>
        <w:ind w:left="7207" w:hanging="360"/>
      </w:pPr>
      <w:rPr>
        <w:rFonts w:ascii="Symbol" w:hAnsi="Symbol" w:hint="default"/>
      </w:rPr>
    </w:lvl>
    <w:lvl w:ilvl="7" w:tplc="04090003" w:tentative="1">
      <w:start w:val="1"/>
      <w:numFmt w:val="bullet"/>
      <w:lvlText w:val="o"/>
      <w:lvlJc w:val="left"/>
      <w:pPr>
        <w:tabs>
          <w:tab w:val="num" w:pos="7927"/>
        </w:tabs>
        <w:ind w:left="7927" w:hanging="360"/>
      </w:pPr>
      <w:rPr>
        <w:rFonts w:ascii="Courier New" w:hAnsi="Courier New" w:hint="default"/>
      </w:rPr>
    </w:lvl>
    <w:lvl w:ilvl="8" w:tplc="04090005" w:tentative="1">
      <w:start w:val="1"/>
      <w:numFmt w:val="bullet"/>
      <w:lvlText w:val=""/>
      <w:lvlJc w:val="left"/>
      <w:pPr>
        <w:tabs>
          <w:tab w:val="num" w:pos="8647"/>
        </w:tabs>
        <w:ind w:left="8647" w:hanging="360"/>
      </w:pPr>
      <w:rPr>
        <w:rFonts w:ascii="Wingdings" w:hAnsi="Wingdings" w:hint="default"/>
      </w:rPr>
    </w:lvl>
  </w:abstractNum>
  <w:abstractNum w:abstractNumId="3" w15:restartNumberingAfterBreak="0">
    <w:nsid w:val="0A034A27"/>
    <w:multiLevelType w:val="multilevel"/>
    <w:tmpl w:val="DB607D94"/>
    <w:styleLink w:val="BulletedList"/>
    <w:lvl w:ilvl="0">
      <w:start w:val="1"/>
      <w:numFmt w:val="bullet"/>
      <w:lvlText w:val=""/>
      <w:lvlJc w:val="left"/>
      <w:pPr>
        <w:ind w:left="720" w:hanging="360"/>
      </w:pPr>
      <w:rPr>
        <w:rFonts w:ascii="Wingdings" w:hAnsi="Wingdings"/>
        <w:sz w:val="14"/>
      </w:rPr>
    </w:lvl>
    <w:lvl w:ilvl="1">
      <w:start w:val="1"/>
      <w:numFmt w:val="bullet"/>
      <w:lvlText w:val="o"/>
      <w:lvlJc w:val="left"/>
      <w:pPr>
        <w:ind w:left="1440" w:hanging="360"/>
      </w:pPr>
      <w:rPr>
        <w:rFonts w:ascii="Courier New" w:hAnsi="Courier New" w:cs="MS Shell Dlg"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MS Shell Dlg"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MS Shell Dlg"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B6E2267"/>
    <w:multiLevelType w:val="hybridMultilevel"/>
    <w:tmpl w:val="83DC0F9C"/>
    <w:lvl w:ilvl="0" w:tplc="9E12ABBA">
      <w:start w:val="2015"/>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F0DBF"/>
    <w:multiLevelType w:val="hybridMultilevel"/>
    <w:tmpl w:val="FCB670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803590"/>
    <w:multiLevelType w:val="hybridMultilevel"/>
    <w:tmpl w:val="3D0A105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15:restartNumberingAfterBreak="0">
    <w:nsid w:val="110407F2"/>
    <w:multiLevelType w:val="hybridMultilevel"/>
    <w:tmpl w:val="EED62FF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FD18F4"/>
    <w:multiLevelType w:val="hybridMultilevel"/>
    <w:tmpl w:val="0E06830A"/>
    <w:lvl w:ilvl="0" w:tplc="FFFFFFFF">
      <w:start w:val="1"/>
      <w:numFmt w:val="bullet"/>
      <w:lvlText w:val=""/>
      <w:lvlJc w:val="left"/>
      <w:pPr>
        <w:tabs>
          <w:tab w:val="num" w:pos="2880"/>
        </w:tabs>
        <w:ind w:left="2880" w:hanging="360"/>
      </w:pPr>
      <w:rPr>
        <w:rFonts w:ascii="Symbol" w:hAnsi="Symbol"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14802963"/>
    <w:multiLevelType w:val="hybridMultilevel"/>
    <w:tmpl w:val="C694B7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EF3F7A"/>
    <w:multiLevelType w:val="multilevel"/>
    <w:tmpl w:val="DB607D94"/>
    <w:numStyleLink w:val="BulletedList"/>
  </w:abstractNum>
  <w:abstractNum w:abstractNumId="11" w15:restartNumberingAfterBreak="0">
    <w:nsid w:val="1DFD177C"/>
    <w:multiLevelType w:val="hybridMultilevel"/>
    <w:tmpl w:val="35A8CD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3325BA"/>
    <w:multiLevelType w:val="hybridMultilevel"/>
    <w:tmpl w:val="0BD4110E"/>
    <w:lvl w:ilvl="0" w:tplc="04090001">
      <w:start w:val="1"/>
      <w:numFmt w:val="bullet"/>
      <w:lvlText w:val=""/>
      <w:lvlJc w:val="left"/>
      <w:pPr>
        <w:tabs>
          <w:tab w:val="num" w:pos="2609"/>
        </w:tabs>
        <w:ind w:left="2609" w:hanging="360"/>
      </w:pPr>
      <w:rPr>
        <w:rFonts w:ascii="Symbol" w:hAnsi="Symbol" w:hint="default"/>
      </w:rPr>
    </w:lvl>
    <w:lvl w:ilvl="1" w:tplc="04090003" w:tentative="1">
      <w:start w:val="1"/>
      <w:numFmt w:val="bullet"/>
      <w:lvlText w:val="o"/>
      <w:lvlJc w:val="left"/>
      <w:pPr>
        <w:tabs>
          <w:tab w:val="num" w:pos="3329"/>
        </w:tabs>
        <w:ind w:left="3329" w:hanging="360"/>
      </w:pPr>
      <w:rPr>
        <w:rFonts w:ascii="Courier New" w:hAnsi="Courier New" w:hint="default"/>
      </w:rPr>
    </w:lvl>
    <w:lvl w:ilvl="2" w:tplc="04090005" w:tentative="1">
      <w:start w:val="1"/>
      <w:numFmt w:val="bullet"/>
      <w:lvlText w:val=""/>
      <w:lvlJc w:val="left"/>
      <w:pPr>
        <w:tabs>
          <w:tab w:val="num" w:pos="4049"/>
        </w:tabs>
        <w:ind w:left="4049" w:hanging="360"/>
      </w:pPr>
      <w:rPr>
        <w:rFonts w:ascii="Wingdings" w:hAnsi="Wingdings" w:hint="default"/>
      </w:rPr>
    </w:lvl>
    <w:lvl w:ilvl="3" w:tplc="04090001" w:tentative="1">
      <w:start w:val="1"/>
      <w:numFmt w:val="bullet"/>
      <w:lvlText w:val=""/>
      <w:lvlJc w:val="left"/>
      <w:pPr>
        <w:tabs>
          <w:tab w:val="num" w:pos="4769"/>
        </w:tabs>
        <w:ind w:left="4769" w:hanging="360"/>
      </w:pPr>
      <w:rPr>
        <w:rFonts w:ascii="Symbol" w:hAnsi="Symbol" w:hint="default"/>
      </w:rPr>
    </w:lvl>
    <w:lvl w:ilvl="4" w:tplc="04090003" w:tentative="1">
      <w:start w:val="1"/>
      <w:numFmt w:val="bullet"/>
      <w:lvlText w:val="o"/>
      <w:lvlJc w:val="left"/>
      <w:pPr>
        <w:tabs>
          <w:tab w:val="num" w:pos="5489"/>
        </w:tabs>
        <w:ind w:left="5489" w:hanging="360"/>
      </w:pPr>
      <w:rPr>
        <w:rFonts w:ascii="Courier New" w:hAnsi="Courier New" w:hint="default"/>
      </w:rPr>
    </w:lvl>
    <w:lvl w:ilvl="5" w:tplc="04090005" w:tentative="1">
      <w:start w:val="1"/>
      <w:numFmt w:val="bullet"/>
      <w:lvlText w:val=""/>
      <w:lvlJc w:val="left"/>
      <w:pPr>
        <w:tabs>
          <w:tab w:val="num" w:pos="6209"/>
        </w:tabs>
        <w:ind w:left="6209" w:hanging="360"/>
      </w:pPr>
      <w:rPr>
        <w:rFonts w:ascii="Wingdings" w:hAnsi="Wingdings" w:hint="default"/>
      </w:rPr>
    </w:lvl>
    <w:lvl w:ilvl="6" w:tplc="04090001" w:tentative="1">
      <w:start w:val="1"/>
      <w:numFmt w:val="bullet"/>
      <w:lvlText w:val=""/>
      <w:lvlJc w:val="left"/>
      <w:pPr>
        <w:tabs>
          <w:tab w:val="num" w:pos="6929"/>
        </w:tabs>
        <w:ind w:left="6929" w:hanging="360"/>
      </w:pPr>
      <w:rPr>
        <w:rFonts w:ascii="Symbol" w:hAnsi="Symbol" w:hint="default"/>
      </w:rPr>
    </w:lvl>
    <w:lvl w:ilvl="7" w:tplc="04090003" w:tentative="1">
      <w:start w:val="1"/>
      <w:numFmt w:val="bullet"/>
      <w:lvlText w:val="o"/>
      <w:lvlJc w:val="left"/>
      <w:pPr>
        <w:tabs>
          <w:tab w:val="num" w:pos="7649"/>
        </w:tabs>
        <w:ind w:left="7649" w:hanging="360"/>
      </w:pPr>
      <w:rPr>
        <w:rFonts w:ascii="Courier New" w:hAnsi="Courier New" w:hint="default"/>
      </w:rPr>
    </w:lvl>
    <w:lvl w:ilvl="8" w:tplc="04090005" w:tentative="1">
      <w:start w:val="1"/>
      <w:numFmt w:val="bullet"/>
      <w:lvlText w:val=""/>
      <w:lvlJc w:val="left"/>
      <w:pPr>
        <w:tabs>
          <w:tab w:val="num" w:pos="8369"/>
        </w:tabs>
        <w:ind w:left="8369" w:hanging="360"/>
      </w:pPr>
      <w:rPr>
        <w:rFonts w:ascii="Wingdings" w:hAnsi="Wingdings" w:hint="default"/>
      </w:rPr>
    </w:lvl>
  </w:abstractNum>
  <w:abstractNum w:abstractNumId="13" w15:restartNumberingAfterBreak="0">
    <w:nsid w:val="20EA5C3C"/>
    <w:multiLevelType w:val="hybridMultilevel"/>
    <w:tmpl w:val="568218A0"/>
    <w:lvl w:ilvl="0" w:tplc="04090001">
      <w:start w:val="1"/>
      <w:numFmt w:val="bullet"/>
      <w:lvlText w:val=""/>
      <w:lvlJc w:val="left"/>
      <w:pPr>
        <w:tabs>
          <w:tab w:val="num" w:pos="3228"/>
        </w:tabs>
        <w:ind w:left="3228" w:hanging="360"/>
      </w:pPr>
      <w:rPr>
        <w:rFonts w:ascii="Symbol" w:hAnsi="Symbol" w:hint="default"/>
      </w:rPr>
    </w:lvl>
    <w:lvl w:ilvl="1" w:tplc="04090003" w:tentative="1">
      <w:start w:val="1"/>
      <w:numFmt w:val="bullet"/>
      <w:lvlText w:val="o"/>
      <w:lvlJc w:val="left"/>
      <w:pPr>
        <w:tabs>
          <w:tab w:val="num" w:pos="3948"/>
        </w:tabs>
        <w:ind w:left="3948" w:hanging="360"/>
      </w:pPr>
      <w:rPr>
        <w:rFonts w:ascii="Courier New" w:hAnsi="Courier New" w:hint="default"/>
      </w:rPr>
    </w:lvl>
    <w:lvl w:ilvl="2" w:tplc="04090005" w:tentative="1">
      <w:start w:val="1"/>
      <w:numFmt w:val="bullet"/>
      <w:lvlText w:val=""/>
      <w:lvlJc w:val="left"/>
      <w:pPr>
        <w:tabs>
          <w:tab w:val="num" w:pos="4668"/>
        </w:tabs>
        <w:ind w:left="4668" w:hanging="360"/>
      </w:pPr>
      <w:rPr>
        <w:rFonts w:ascii="Wingdings" w:hAnsi="Wingdings" w:hint="default"/>
      </w:rPr>
    </w:lvl>
    <w:lvl w:ilvl="3" w:tplc="04090001" w:tentative="1">
      <w:start w:val="1"/>
      <w:numFmt w:val="bullet"/>
      <w:lvlText w:val=""/>
      <w:lvlJc w:val="left"/>
      <w:pPr>
        <w:tabs>
          <w:tab w:val="num" w:pos="5388"/>
        </w:tabs>
        <w:ind w:left="5388" w:hanging="360"/>
      </w:pPr>
      <w:rPr>
        <w:rFonts w:ascii="Symbol" w:hAnsi="Symbol" w:hint="default"/>
      </w:rPr>
    </w:lvl>
    <w:lvl w:ilvl="4" w:tplc="04090003" w:tentative="1">
      <w:start w:val="1"/>
      <w:numFmt w:val="bullet"/>
      <w:lvlText w:val="o"/>
      <w:lvlJc w:val="left"/>
      <w:pPr>
        <w:tabs>
          <w:tab w:val="num" w:pos="6108"/>
        </w:tabs>
        <w:ind w:left="6108" w:hanging="360"/>
      </w:pPr>
      <w:rPr>
        <w:rFonts w:ascii="Courier New" w:hAnsi="Courier New" w:hint="default"/>
      </w:rPr>
    </w:lvl>
    <w:lvl w:ilvl="5" w:tplc="04090005" w:tentative="1">
      <w:start w:val="1"/>
      <w:numFmt w:val="bullet"/>
      <w:lvlText w:val=""/>
      <w:lvlJc w:val="left"/>
      <w:pPr>
        <w:tabs>
          <w:tab w:val="num" w:pos="6828"/>
        </w:tabs>
        <w:ind w:left="6828" w:hanging="360"/>
      </w:pPr>
      <w:rPr>
        <w:rFonts w:ascii="Wingdings" w:hAnsi="Wingdings" w:hint="default"/>
      </w:rPr>
    </w:lvl>
    <w:lvl w:ilvl="6" w:tplc="04090001" w:tentative="1">
      <w:start w:val="1"/>
      <w:numFmt w:val="bullet"/>
      <w:lvlText w:val=""/>
      <w:lvlJc w:val="left"/>
      <w:pPr>
        <w:tabs>
          <w:tab w:val="num" w:pos="7548"/>
        </w:tabs>
        <w:ind w:left="7548" w:hanging="360"/>
      </w:pPr>
      <w:rPr>
        <w:rFonts w:ascii="Symbol" w:hAnsi="Symbol" w:hint="default"/>
      </w:rPr>
    </w:lvl>
    <w:lvl w:ilvl="7" w:tplc="04090003" w:tentative="1">
      <w:start w:val="1"/>
      <w:numFmt w:val="bullet"/>
      <w:lvlText w:val="o"/>
      <w:lvlJc w:val="left"/>
      <w:pPr>
        <w:tabs>
          <w:tab w:val="num" w:pos="8268"/>
        </w:tabs>
        <w:ind w:left="8268" w:hanging="360"/>
      </w:pPr>
      <w:rPr>
        <w:rFonts w:ascii="Courier New" w:hAnsi="Courier New" w:hint="default"/>
      </w:rPr>
    </w:lvl>
    <w:lvl w:ilvl="8" w:tplc="04090005" w:tentative="1">
      <w:start w:val="1"/>
      <w:numFmt w:val="bullet"/>
      <w:lvlText w:val=""/>
      <w:lvlJc w:val="left"/>
      <w:pPr>
        <w:tabs>
          <w:tab w:val="num" w:pos="8988"/>
        </w:tabs>
        <w:ind w:left="8988" w:hanging="360"/>
      </w:pPr>
      <w:rPr>
        <w:rFonts w:ascii="Wingdings" w:hAnsi="Wingdings" w:hint="default"/>
      </w:rPr>
    </w:lvl>
  </w:abstractNum>
  <w:abstractNum w:abstractNumId="14" w15:restartNumberingAfterBreak="0">
    <w:nsid w:val="26303086"/>
    <w:multiLevelType w:val="hybridMultilevel"/>
    <w:tmpl w:val="61186C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94166CE"/>
    <w:multiLevelType w:val="hybridMultilevel"/>
    <w:tmpl w:val="482880D8"/>
    <w:lvl w:ilvl="0" w:tplc="E8CEDE0E">
      <w:start w:val="8"/>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E0D6EBD"/>
    <w:multiLevelType w:val="hybridMultilevel"/>
    <w:tmpl w:val="284EA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1D3347"/>
    <w:multiLevelType w:val="multilevel"/>
    <w:tmpl w:val="A0BCE3D0"/>
    <w:lvl w:ilvl="0">
      <w:start w:val="1"/>
      <w:numFmt w:val="bullet"/>
      <w:lvlText w:val=""/>
      <w:lvlJc w:val="left"/>
      <w:pPr>
        <w:tabs>
          <w:tab w:val="num" w:pos="2570"/>
        </w:tabs>
        <w:ind w:left="2570" w:hanging="360"/>
      </w:pPr>
      <w:rPr>
        <w:rFonts w:ascii="Symbol" w:hAnsi="Symbol" w:hint="default"/>
      </w:rPr>
    </w:lvl>
    <w:lvl w:ilvl="1">
      <w:start w:val="1"/>
      <w:numFmt w:val="bullet"/>
      <w:lvlText w:val="o"/>
      <w:lvlJc w:val="left"/>
      <w:pPr>
        <w:tabs>
          <w:tab w:val="num" w:pos="3290"/>
        </w:tabs>
        <w:ind w:left="3290" w:hanging="360"/>
      </w:pPr>
      <w:rPr>
        <w:rFonts w:ascii="Courier New" w:hAnsi="Courier New" w:hint="default"/>
      </w:rPr>
    </w:lvl>
    <w:lvl w:ilvl="2">
      <w:start w:val="1"/>
      <w:numFmt w:val="bullet"/>
      <w:lvlText w:val=""/>
      <w:lvlJc w:val="left"/>
      <w:pPr>
        <w:tabs>
          <w:tab w:val="num" w:pos="4010"/>
        </w:tabs>
        <w:ind w:left="4010" w:hanging="360"/>
      </w:pPr>
      <w:rPr>
        <w:rFonts w:ascii="Wingdings" w:hAnsi="Wingdings" w:hint="default"/>
      </w:rPr>
    </w:lvl>
    <w:lvl w:ilvl="3">
      <w:start w:val="1"/>
      <w:numFmt w:val="bullet"/>
      <w:lvlText w:val=""/>
      <w:lvlJc w:val="left"/>
      <w:pPr>
        <w:tabs>
          <w:tab w:val="num" w:pos="4730"/>
        </w:tabs>
        <w:ind w:left="4730" w:hanging="360"/>
      </w:pPr>
      <w:rPr>
        <w:rFonts w:ascii="Symbol" w:hAnsi="Symbol" w:hint="default"/>
      </w:rPr>
    </w:lvl>
    <w:lvl w:ilvl="4">
      <w:start w:val="1"/>
      <w:numFmt w:val="bullet"/>
      <w:lvlText w:val="o"/>
      <w:lvlJc w:val="left"/>
      <w:pPr>
        <w:tabs>
          <w:tab w:val="num" w:pos="5450"/>
        </w:tabs>
        <w:ind w:left="5450" w:hanging="360"/>
      </w:pPr>
      <w:rPr>
        <w:rFonts w:ascii="Courier New" w:hAnsi="Courier New" w:hint="default"/>
      </w:rPr>
    </w:lvl>
    <w:lvl w:ilvl="5">
      <w:start w:val="1"/>
      <w:numFmt w:val="bullet"/>
      <w:lvlText w:val=""/>
      <w:lvlJc w:val="left"/>
      <w:pPr>
        <w:tabs>
          <w:tab w:val="num" w:pos="6170"/>
        </w:tabs>
        <w:ind w:left="6170" w:hanging="360"/>
      </w:pPr>
      <w:rPr>
        <w:rFonts w:ascii="Wingdings" w:hAnsi="Wingdings" w:hint="default"/>
      </w:rPr>
    </w:lvl>
    <w:lvl w:ilvl="6">
      <w:start w:val="1"/>
      <w:numFmt w:val="bullet"/>
      <w:lvlText w:val=""/>
      <w:lvlJc w:val="left"/>
      <w:pPr>
        <w:tabs>
          <w:tab w:val="num" w:pos="6890"/>
        </w:tabs>
        <w:ind w:left="6890" w:hanging="360"/>
      </w:pPr>
      <w:rPr>
        <w:rFonts w:ascii="Symbol" w:hAnsi="Symbol" w:hint="default"/>
      </w:rPr>
    </w:lvl>
    <w:lvl w:ilvl="7">
      <w:start w:val="1"/>
      <w:numFmt w:val="bullet"/>
      <w:lvlText w:val="o"/>
      <w:lvlJc w:val="left"/>
      <w:pPr>
        <w:tabs>
          <w:tab w:val="num" w:pos="7610"/>
        </w:tabs>
        <w:ind w:left="7610" w:hanging="360"/>
      </w:pPr>
      <w:rPr>
        <w:rFonts w:ascii="Courier New" w:hAnsi="Courier New" w:hint="default"/>
      </w:rPr>
    </w:lvl>
    <w:lvl w:ilvl="8">
      <w:start w:val="1"/>
      <w:numFmt w:val="bullet"/>
      <w:lvlText w:val=""/>
      <w:lvlJc w:val="left"/>
      <w:pPr>
        <w:tabs>
          <w:tab w:val="num" w:pos="8330"/>
        </w:tabs>
        <w:ind w:left="8330" w:hanging="360"/>
      </w:pPr>
      <w:rPr>
        <w:rFonts w:ascii="Wingdings" w:hAnsi="Wingdings" w:hint="default"/>
      </w:rPr>
    </w:lvl>
  </w:abstractNum>
  <w:abstractNum w:abstractNumId="18" w15:restartNumberingAfterBreak="0">
    <w:nsid w:val="309F7E7F"/>
    <w:multiLevelType w:val="hybridMultilevel"/>
    <w:tmpl w:val="29146F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7C718BC"/>
    <w:multiLevelType w:val="hybridMultilevel"/>
    <w:tmpl w:val="4354753C"/>
    <w:lvl w:ilvl="0" w:tplc="FFFFFFFF">
      <w:start w:val="1"/>
      <w:numFmt w:val="bullet"/>
      <w:lvlText w:val=""/>
      <w:lvlJc w:val="left"/>
      <w:pPr>
        <w:tabs>
          <w:tab w:val="num" w:pos="2520"/>
        </w:tabs>
        <w:ind w:left="2520" w:hanging="360"/>
      </w:pPr>
      <w:rPr>
        <w:rFonts w:ascii="Symbol" w:hAnsi="Symbol" w:hint="default"/>
      </w:rPr>
    </w:lvl>
    <w:lvl w:ilvl="1" w:tplc="FFFFFFFF">
      <w:start w:val="1"/>
      <w:numFmt w:val="decimal"/>
      <w:lvlText w:val="%2."/>
      <w:lvlJc w:val="left"/>
      <w:pPr>
        <w:tabs>
          <w:tab w:val="num" w:pos="3240"/>
        </w:tabs>
        <w:ind w:left="3240" w:hanging="360"/>
      </w:p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3928044D"/>
    <w:multiLevelType w:val="hybridMultilevel"/>
    <w:tmpl w:val="551C9AB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1" w15:restartNumberingAfterBreak="0">
    <w:nsid w:val="3A8D779F"/>
    <w:multiLevelType w:val="hybridMultilevel"/>
    <w:tmpl w:val="B4743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B450580"/>
    <w:multiLevelType w:val="multilevel"/>
    <w:tmpl w:val="688C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8F25F4"/>
    <w:multiLevelType w:val="hybridMultilevel"/>
    <w:tmpl w:val="9B90566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D3F5558"/>
    <w:multiLevelType w:val="hybridMultilevel"/>
    <w:tmpl w:val="A4C6A83C"/>
    <w:lvl w:ilvl="0" w:tplc="FFFFFFFF">
      <w:start w:val="1"/>
      <w:numFmt w:val="bullet"/>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25" w15:restartNumberingAfterBreak="0">
    <w:nsid w:val="464B7BF7"/>
    <w:multiLevelType w:val="hybridMultilevel"/>
    <w:tmpl w:val="17768C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BD12A6"/>
    <w:multiLevelType w:val="hybridMultilevel"/>
    <w:tmpl w:val="6262D56C"/>
    <w:lvl w:ilvl="0" w:tplc="04090001">
      <w:start w:val="1"/>
      <w:numFmt w:val="bullet"/>
      <w:lvlText w:val=""/>
      <w:lvlJc w:val="left"/>
      <w:pPr>
        <w:tabs>
          <w:tab w:val="num" w:pos="2715"/>
        </w:tabs>
        <w:ind w:left="2715" w:hanging="360"/>
      </w:pPr>
      <w:rPr>
        <w:rFonts w:ascii="Symbol" w:hAnsi="Symbol" w:hint="default"/>
      </w:rPr>
    </w:lvl>
    <w:lvl w:ilvl="1" w:tplc="04090003" w:tentative="1">
      <w:start w:val="1"/>
      <w:numFmt w:val="bullet"/>
      <w:lvlText w:val="o"/>
      <w:lvlJc w:val="left"/>
      <w:pPr>
        <w:tabs>
          <w:tab w:val="num" w:pos="3435"/>
        </w:tabs>
        <w:ind w:left="3435" w:hanging="360"/>
      </w:pPr>
      <w:rPr>
        <w:rFonts w:ascii="Courier New" w:hAnsi="Courier New" w:hint="default"/>
      </w:rPr>
    </w:lvl>
    <w:lvl w:ilvl="2" w:tplc="04090005" w:tentative="1">
      <w:start w:val="1"/>
      <w:numFmt w:val="bullet"/>
      <w:lvlText w:val=""/>
      <w:lvlJc w:val="left"/>
      <w:pPr>
        <w:tabs>
          <w:tab w:val="num" w:pos="4155"/>
        </w:tabs>
        <w:ind w:left="4155" w:hanging="360"/>
      </w:pPr>
      <w:rPr>
        <w:rFonts w:ascii="Wingdings" w:hAnsi="Wingdings" w:hint="default"/>
      </w:rPr>
    </w:lvl>
    <w:lvl w:ilvl="3" w:tplc="04090001" w:tentative="1">
      <w:start w:val="1"/>
      <w:numFmt w:val="bullet"/>
      <w:lvlText w:val=""/>
      <w:lvlJc w:val="left"/>
      <w:pPr>
        <w:tabs>
          <w:tab w:val="num" w:pos="4875"/>
        </w:tabs>
        <w:ind w:left="4875" w:hanging="360"/>
      </w:pPr>
      <w:rPr>
        <w:rFonts w:ascii="Symbol" w:hAnsi="Symbol" w:hint="default"/>
      </w:rPr>
    </w:lvl>
    <w:lvl w:ilvl="4" w:tplc="04090003" w:tentative="1">
      <w:start w:val="1"/>
      <w:numFmt w:val="bullet"/>
      <w:lvlText w:val="o"/>
      <w:lvlJc w:val="left"/>
      <w:pPr>
        <w:tabs>
          <w:tab w:val="num" w:pos="5595"/>
        </w:tabs>
        <w:ind w:left="5595" w:hanging="360"/>
      </w:pPr>
      <w:rPr>
        <w:rFonts w:ascii="Courier New" w:hAnsi="Courier New" w:hint="default"/>
      </w:rPr>
    </w:lvl>
    <w:lvl w:ilvl="5" w:tplc="04090005" w:tentative="1">
      <w:start w:val="1"/>
      <w:numFmt w:val="bullet"/>
      <w:lvlText w:val=""/>
      <w:lvlJc w:val="left"/>
      <w:pPr>
        <w:tabs>
          <w:tab w:val="num" w:pos="6315"/>
        </w:tabs>
        <w:ind w:left="6315" w:hanging="360"/>
      </w:pPr>
      <w:rPr>
        <w:rFonts w:ascii="Wingdings" w:hAnsi="Wingdings" w:hint="default"/>
      </w:rPr>
    </w:lvl>
    <w:lvl w:ilvl="6" w:tplc="04090001" w:tentative="1">
      <w:start w:val="1"/>
      <w:numFmt w:val="bullet"/>
      <w:lvlText w:val=""/>
      <w:lvlJc w:val="left"/>
      <w:pPr>
        <w:tabs>
          <w:tab w:val="num" w:pos="7035"/>
        </w:tabs>
        <w:ind w:left="7035" w:hanging="360"/>
      </w:pPr>
      <w:rPr>
        <w:rFonts w:ascii="Symbol" w:hAnsi="Symbol" w:hint="default"/>
      </w:rPr>
    </w:lvl>
    <w:lvl w:ilvl="7" w:tplc="04090003" w:tentative="1">
      <w:start w:val="1"/>
      <w:numFmt w:val="bullet"/>
      <w:lvlText w:val="o"/>
      <w:lvlJc w:val="left"/>
      <w:pPr>
        <w:tabs>
          <w:tab w:val="num" w:pos="7755"/>
        </w:tabs>
        <w:ind w:left="7755" w:hanging="360"/>
      </w:pPr>
      <w:rPr>
        <w:rFonts w:ascii="Courier New" w:hAnsi="Courier New" w:hint="default"/>
      </w:rPr>
    </w:lvl>
    <w:lvl w:ilvl="8" w:tplc="04090005" w:tentative="1">
      <w:start w:val="1"/>
      <w:numFmt w:val="bullet"/>
      <w:lvlText w:val=""/>
      <w:lvlJc w:val="left"/>
      <w:pPr>
        <w:tabs>
          <w:tab w:val="num" w:pos="8475"/>
        </w:tabs>
        <w:ind w:left="8475" w:hanging="360"/>
      </w:pPr>
      <w:rPr>
        <w:rFonts w:ascii="Wingdings" w:hAnsi="Wingdings" w:hint="default"/>
      </w:rPr>
    </w:lvl>
  </w:abstractNum>
  <w:abstractNum w:abstractNumId="27" w15:restartNumberingAfterBreak="0">
    <w:nsid w:val="48EB2738"/>
    <w:multiLevelType w:val="hybridMultilevel"/>
    <w:tmpl w:val="71FADF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4D184D42"/>
    <w:multiLevelType w:val="hybridMultilevel"/>
    <w:tmpl w:val="5E64A74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567935EB"/>
    <w:multiLevelType w:val="hybridMultilevel"/>
    <w:tmpl w:val="6122C07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8C557DD"/>
    <w:multiLevelType w:val="hybridMultilevel"/>
    <w:tmpl w:val="F12A65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tabs>
          <w:tab w:val="num" w:pos="2210"/>
        </w:tabs>
        <w:ind w:left="2210" w:hanging="360"/>
      </w:pPr>
      <w:rPr>
        <w:rFonts w:ascii="Courier New" w:hAnsi="Courier New" w:hint="default"/>
      </w:rPr>
    </w:lvl>
    <w:lvl w:ilvl="2" w:tplc="04090005" w:tentative="1">
      <w:start w:val="1"/>
      <w:numFmt w:val="bullet"/>
      <w:lvlText w:val=""/>
      <w:lvlJc w:val="left"/>
      <w:pPr>
        <w:tabs>
          <w:tab w:val="num" w:pos="2930"/>
        </w:tabs>
        <w:ind w:left="2930" w:hanging="360"/>
      </w:pPr>
      <w:rPr>
        <w:rFonts w:ascii="Wingdings" w:hAnsi="Wingdings" w:hint="default"/>
      </w:rPr>
    </w:lvl>
    <w:lvl w:ilvl="3" w:tplc="04090001" w:tentative="1">
      <w:start w:val="1"/>
      <w:numFmt w:val="bullet"/>
      <w:lvlText w:val=""/>
      <w:lvlJc w:val="left"/>
      <w:pPr>
        <w:tabs>
          <w:tab w:val="num" w:pos="3650"/>
        </w:tabs>
        <w:ind w:left="3650" w:hanging="360"/>
      </w:pPr>
      <w:rPr>
        <w:rFonts w:ascii="Symbol" w:hAnsi="Symbol" w:hint="default"/>
      </w:rPr>
    </w:lvl>
    <w:lvl w:ilvl="4" w:tplc="04090003" w:tentative="1">
      <w:start w:val="1"/>
      <w:numFmt w:val="bullet"/>
      <w:lvlText w:val="o"/>
      <w:lvlJc w:val="left"/>
      <w:pPr>
        <w:tabs>
          <w:tab w:val="num" w:pos="4370"/>
        </w:tabs>
        <w:ind w:left="4370" w:hanging="360"/>
      </w:pPr>
      <w:rPr>
        <w:rFonts w:ascii="Courier New" w:hAnsi="Courier New" w:hint="default"/>
      </w:rPr>
    </w:lvl>
    <w:lvl w:ilvl="5" w:tplc="04090005" w:tentative="1">
      <w:start w:val="1"/>
      <w:numFmt w:val="bullet"/>
      <w:lvlText w:val=""/>
      <w:lvlJc w:val="left"/>
      <w:pPr>
        <w:tabs>
          <w:tab w:val="num" w:pos="5090"/>
        </w:tabs>
        <w:ind w:left="5090" w:hanging="360"/>
      </w:pPr>
      <w:rPr>
        <w:rFonts w:ascii="Wingdings" w:hAnsi="Wingdings" w:hint="default"/>
      </w:rPr>
    </w:lvl>
    <w:lvl w:ilvl="6" w:tplc="04090001" w:tentative="1">
      <w:start w:val="1"/>
      <w:numFmt w:val="bullet"/>
      <w:lvlText w:val=""/>
      <w:lvlJc w:val="left"/>
      <w:pPr>
        <w:tabs>
          <w:tab w:val="num" w:pos="5810"/>
        </w:tabs>
        <w:ind w:left="5810" w:hanging="360"/>
      </w:pPr>
      <w:rPr>
        <w:rFonts w:ascii="Symbol" w:hAnsi="Symbol" w:hint="default"/>
      </w:rPr>
    </w:lvl>
    <w:lvl w:ilvl="7" w:tplc="04090003" w:tentative="1">
      <w:start w:val="1"/>
      <w:numFmt w:val="bullet"/>
      <w:lvlText w:val="o"/>
      <w:lvlJc w:val="left"/>
      <w:pPr>
        <w:tabs>
          <w:tab w:val="num" w:pos="6530"/>
        </w:tabs>
        <w:ind w:left="6530" w:hanging="360"/>
      </w:pPr>
      <w:rPr>
        <w:rFonts w:ascii="Courier New" w:hAnsi="Courier New" w:hint="default"/>
      </w:rPr>
    </w:lvl>
    <w:lvl w:ilvl="8" w:tplc="04090005" w:tentative="1">
      <w:start w:val="1"/>
      <w:numFmt w:val="bullet"/>
      <w:lvlText w:val=""/>
      <w:lvlJc w:val="left"/>
      <w:pPr>
        <w:tabs>
          <w:tab w:val="num" w:pos="7250"/>
        </w:tabs>
        <w:ind w:left="7250" w:hanging="360"/>
      </w:pPr>
      <w:rPr>
        <w:rFonts w:ascii="Wingdings" w:hAnsi="Wingdings" w:hint="default"/>
      </w:rPr>
    </w:lvl>
  </w:abstractNum>
  <w:abstractNum w:abstractNumId="31" w15:restartNumberingAfterBreak="0">
    <w:nsid w:val="5D3A512A"/>
    <w:multiLevelType w:val="hybridMultilevel"/>
    <w:tmpl w:val="1BFE249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615F4306"/>
    <w:multiLevelType w:val="hybridMultilevel"/>
    <w:tmpl w:val="212CEEAE"/>
    <w:lvl w:ilvl="0" w:tplc="FFFFFFFF">
      <w:start w:val="1"/>
      <w:numFmt w:val="bullet"/>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33" w15:restartNumberingAfterBreak="0">
    <w:nsid w:val="617811F0"/>
    <w:multiLevelType w:val="hybridMultilevel"/>
    <w:tmpl w:val="A0BCE3D0"/>
    <w:lvl w:ilvl="0" w:tplc="04090001">
      <w:start w:val="1"/>
      <w:numFmt w:val="bullet"/>
      <w:lvlText w:val=""/>
      <w:lvlJc w:val="left"/>
      <w:pPr>
        <w:tabs>
          <w:tab w:val="num" w:pos="2570"/>
        </w:tabs>
        <w:ind w:left="2570" w:hanging="360"/>
      </w:pPr>
      <w:rPr>
        <w:rFonts w:ascii="Symbol" w:hAnsi="Symbol" w:hint="default"/>
      </w:rPr>
    </w:lvl>
    <w:lvl w:ilvl="1" w:tplc="04090003" w:tentative="1">
      <w:start w:val="1"/>
      <w:numFmt w:val="bullet"/>
      <w:lvlText w:val="o"/>
      <w:lvlJc w:val="left"/>
      <w:pPr>
        <w:tabs>
          <w:tab w:val="num" w:pos="3290"/>
        </w:tabs>
        <w:ind w:left="3290" w:hanging="360"/>
      </w:pPr>
      <w:rPr>
        <w:rFonts w:ascii="Courier New" w:hAnsi="Courier New" w:hint="default"/>
      </w:rPr>
    </w:lvl>
    <w:lvl w:ilvl="2" w:tplc="04090005" w:tentative="1">
      <w:start w:val="1"/>
      <w:numFmt w:val="bullet"/>
      <w:lvlText w:val=""/>
      <w:lvlJc w:val="left"/>
      <w:pPr>
        <w:tabs>
          <w:tab w:val="num" w:pos="4010"/>
        </w:tabs>
        <w:ind w:left="4010" w:hanging="360"/>
      </w:pPr>
      <w:rPr>
        <w:rFonts w:ascii="Wingdings" w:hAnsi="Wingdings" w:hint="default"/>
      </w:rPr>
    </w:lvl>
    <w:lvl w:ilvl="3" w:tplc="04090001" w:tentative="1">
      <w:start w:val="1"/>
      <w:numFmt w:val="bullet"/>
      <w:lvlText w:val=""/>
      <w:lvlJc w:val="left"/>
      <w:pPr>
        <w:tabs>
          <w:tab w:val="num" w:pos="4730"/>
        </w:tabs>
        <w:ind w:left="4730" w:hanging="360"/>
      </w:pPr>
      <w:rPr>
        <w:rFonts w:ascii="Symbol" w:hAnsi="Symbol" w:hint="default"/>
      </w:rPr>
    </w:lvl>
    <w:lvl w:ilvl="4" w:tplc="04090003" w:tentative="1">
      <w:start w:val="1"/>
      <w:numFmt w:val="bullet"/>
      <w:lvlText w:val="o"/>
      <w:lvlJc w:val="left"/>
      <w:pPr>
        <w:tabs>
          <w:tab w:val="num" w:pos="5450"/>
        </w:tabs>
        <w:ind w:left="5450" w:hanging="360"/>
      </w:pPr>
      <w:rPr>
        <w:rFonts w:ascii="Courier New" w:hAnsi="Courier New" w:hint="default"/>
      </w:rPr>
    </w:lvl>
    <w:lvl w:ilvl="5" w:tplc="04090005" w:tentative="1">
      <w:start w:val="1"/>
      <w:numFmt w:val="bullet"/>
      <w:lvlText w:val=""/>
      <w:lvlJc w:val="left"/>
      <w:pPr>
        <w:tabs>
          <w:tab w:val="num" w:pos="6170"/>
        </w:tabs>
        <w:ind w:left="6170" w:hanging="360"/>
      </w:pPr>
      <w:rPr>
        <w:rFonts w:ascii="Wingdings" w:hAnsi="Wingdings" w:hint="default"/>
      </w:rPr>
    </w:lvl>
    <w:lvl w:ilvl="6" w:tplc="04090001" w:tentative="1">
      <w:start w:val="1"/>
      <w:numFmt w:val="bullet"/>
      <w:lvlText w:val=""/>
      <w:lvlJc w:val="left"/>
      <w:pPr>
        <w:tabs>
          <w:tab w:val="num" w:pos="6890"/>
        </w:tabs>
        <w:ind w:left="6890" w:hanging="360"/>
      </w:pPr>
      <w:rPr>
        <w:rFonts w:ascii="Symbol" w:hAnsi="Symbol" w:hint="default"/>
      </w:rPr>
    </w:lvl>
    <w:lvl w:ilvl="7" w:tplc="04090003" w:tentative="1">
      <w:start w:val="1"/>
      <w:numFmt w:val="bullet"/>
      <w:lvlText w:val="o"/>
      <w:lvlJc w:val="left"/>
      <w:pPr>
        <w:tabs>
          <w:tab w:val="num" w:pos="7610"/>
        </w:tabs>
        <w:ind w:left="7610" w:hanging="360"/>
      </w:pPr>
      <w:rPr>
        <w:rFonts w:ascii="Courier New" w:hAnsi="Courier New" w:hint="default"/>
      </w:rPr>
    </w:lvl>
    <w:lvl w:ilvl="8" w:tplc="04090005" w:tentative="1">
      <w:start w:val="1"/>
      <w:numFmt w:val="bullet"/>
      <w:lvlText w:val=""/>
      <w:lvlJc w:val="left"/>
      <w:pPr>
        <w:tabs>
          <w:tab w:val="num" w:pos="8330"/>
        </w:tabs>
        <w:ind w:left="8330" w:hanging="360"/>
      </w:pPr>
      <w:rPr>
        <w:rFonts w:ascii="Wingdings" w:hAnsi="Wingdings" w:hint="default"/>
      </w:rPr>
    </w:lvl>
  </w:abstractNum>
  <w:abstractNum w:abstractNumId="34" w15:restartNumberingAfterBreak="0">
    <w:nsid w:val="65B65652"/>
    <w:multiLevelType w:val="hybridMultilevel"/>
    <w:tmpl w:val="C3B693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CBF3D16"/>
    <w:multiLevelType w:val="hybridMultilevel"/>
    <w:tmpl w:val="66DC790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72C11952"/>
    <w:multiLevelType w:val="hybridMultilevel"/>
    <w:tmpl w:val="139CC0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AF5089"/>
    <w:multiLevelType w:val="hybridMultilevel"/>
    <w:tmpl w:val="A336BE02"/>
    <w:lvl w:ilvl="0" w:tplc="FFFFFFFF">
      <w:start w:val="1"/>
      <w:numFmt w:val="bullet"/>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38" w15:restartNumberingAfterBreak="0">
    <w:nsid w:val="73C174FD"/>
    <w:multiLevelType w:val="hybridMultilevel"/>
    <w:tmpl w:val="B80A0C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93D7733"/>
    <w:multiLevelType w:val="hybridMultilevel"/>
    <w:tmpl w:val="32321984"/>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1687487896">
    <w:abstractNumId w:val="29"/>
  </w:num>
  <w:num w:numId="2" w16cid:durableId="1054430377">
    <w:abstractNumId w:val="25"/>
  </w:num>
  <w:num w:numId="3" w16cid:durableId="276568990">
    <w:abstractNumId w:val="23"/>
  </w:num>
  <w:num w:numId="4" w16cid:durableId="615908278">
    <w:abstractNumId w:val="0"/>
  </w:num>
  <w:num w:numId="5" w16cid:durableId="402340748">
    <w:abstractNumId w:val="19"/>
  </w:num>
  <w:num w:numId="6" w16cid:durableId="512454638">
    <w:abstractNumId w:val="37"/>
  </w:num>
  <w:num w:numId="7" w16cid:durableId="1421289861">
    <w:abstractNumId w:val="32"/>
  </w:num>
  <w:num w:numId="8" w16cid:durableId="411313309">
    <w:abstractNumId w:val="9"/>
  </w:num>
  <w:num w:numId="9" w16cid:durableId="1110779811">
    <w:abstractNumId w:val="8"/>
  </w:num>
  <w:num w:numId="10" w16cid:durableId="1326471188">
    <w:abstractNumId w:val="24"/>
  </w:num>
  <w:num w:numId="11" w16cid:durableId="903100069">
    <w:abstractNumId w:val="20"/>
  </w:num>
  <w:num w:numId="12" w16cid:durableId="99450384">
    <w:abstractNumId w:val="16"/>
  </w:num>
  <w:num w:numId="13" w16cid:durableId="143471637">
    <w:abstractNumId w:val="13"/>
  </w:num>
  <w:num w:numId="14" w16cid:durableId="1219827732">
    <w:abstractNumId w:val="2"/>
  </w:num>
  <w:num w:numId="15" w16cid:durableId="1693914442">
    <w:abstractNumId w:val="6"/>
  </w:num>
  <w:num w:numId="16" w16cid:durableId="2056540160">
    <w:abstractNumId w:val="7"/>
  </w:num>
  <w:num w:numId="17" w16cid:durableId="1184705232">
    <w:abstractNumId w:val="26"/>
  </w:num>
  <w:num w:numId="18" w16cid:durableId="812134813">
    <w:abstractNumId w:val="12"/>
  </w:num>
  <w:num w:numId="19" w16cid:durableId="452134459">
    <w:abstractNumId w:val="33"/>
  </w:num>
  <w:num w:numId="20" w16cid:durableId="860968817">
    <w:abstractNumId w:val="31"/>
  </w:num>
  <w:num w:numId="21" w16cid:durableId="1446919538">
    <w:abstractNumId w:val="18"/>
  </w:num>
  <w:num w:numId="22" w16cid:durableId="1937127741">
    <w:abstractNumId w:val="27"/>
  </w:num>
  <w:num w:numId="23" w16cid:durableId="638733404">
    <w:abstractNumId w:val="34"/>
  </w:num>
  <w:num w:numId="24" w16cid:durableId="853835752">
    <w:abstractNumId w:val="21"/>
  </w:num>
  <w:num w:numId="25" w16cid:durableId="1146120520">
    <w:abstractNumId w:val="17"/>
  </w:num>
  <w:num w:numId="26" w16cid:durableId="1145439683">
    <w:abstractNumId w:val="30"/>
  </w:num>
  <w:num w:numId="27" w16cid:durableId="773592215">
    <w:abstractNumId w:val="35"/>
  </w:num>
  <w:num w:numId="28" w16cid:durableId="228536390">
    <w:abstractNumId w:val="28"/>
  </w:num>
  <w:num w:numId="29" w16cid:durableId="713434257">
    <w:abstractNumId w:val="11"/>
  </w:num>
  <w:num w:numId="30" w16cid:durableId="45572991">
    <w:abstractNumId w:val="38"/>
  </w:num>
  <w:num w:numId="31" w16cid:durableId="1094277351">
    <w:abstractNumId w:val="14"/>
  </w:num>
  <w:num w:numId="32" w16cid:durableId="1278565347">
    <w:abstractNumId w:val="1"/>
  </w:num>
  <w:num w:numId="33" w16cid:durableId="1859389679">
    <w:abstractNumId w:val="39"/>
  </w:num>
  <w:num w:numId="34" w16cid:durableId="2074766231">
    <w:abstractNumId w:val="3"/>
  </w:num>
  <w:num w:numId="35" w16cid:durableId="1632057027">
    <w:abstractNumId w:val="10"/>
  </w:num>
  <w:num w:numId="36" w16cid:durableId="185944802">
    <w:abstractNumId w:val="15"/>
  </w:num>
  <w:num w:numId="37" w16cid:durableId="2037584538">
    <w:abstractNumId w:val="5"/>
  </w:num>
  <w:num w:numId="38" w16cid:durableId="1589457823">
    <w:abstractNumId w:val="36"/>
  </w:num>
  <w:num w:numId="39" w16cid:durableId="221911398">
    <w:abstractNumId w:val="4"/>
  </w:num>
  <w:num w:numId="40" w16cid:durableId="4214173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3BD"/>
    <w:rsid w:val="00000F9F"/>
    <w:rsid w:val="00012556"/>
    <w:rsid w:val="00015AE6"/>
    <w:rsid w:val="00020AEA"/>
    <w:rsid w:val="00027609"/>
    <w:rsid w:val="00027B7A"/>
    <w:rsid w:val="000311EE"/>
    <w:rsid w:val="000343CC"/>
    <w:rsid w:val="0003617A"/>
    <w:rsid w:val="00036815"/>
    <w:rsid w:val="0004062C"/>
    <w:rsid w:val="00043047"/>
    <w:rsid w:val="000466F8"/>
    <w:rsid w:val="00060D73"/>
    <w:rsid w:val="00065BEA"/>
    <w:rsid w:val="000705E5"/>
    <w:rsid w:val="0007367F"/>
    <w:rsid w:val="00082FEF"/>
    <w:rsid w:val="00096D67"/>
    <w:rsid w:val="000A2BC2"/>
    <w:rsid w:val="000B1067"/>
    <w:rsid w:val="000C0C1D"/>
    <w:rsid w:val="000C2E62"/>
    <w:rsid w:val="000C63D3"/>
    <w:rsid w:val="000C69AE"/>
    <w:rsid w:val="000C7463"/>
    <w:rsid w:val="000E1555"/>
    <w:rsid w:val="000F5426"/>
    <w:rsid w:val="000F6DD7"/>
    <w:rsid w:val="000F7354"/>
    <w:rsid w:val="00100F91"/>
    <w:rsid w:val="00101FA0"/>
    <w:rsid w:val="0011045D"/>
    <w:rsid w:val="00110933"/>
    <w:rsid w:val="001156A8"/>
    <w:rsid w:val="0014690A"/>
    <w:rsid w:val="00153B27"/>
    <w:rsid w:val="001557D4"/>
    <w:rsid w:val="00162439"/>
    <w:rsid w:val="001632DE"/>
    <w:rsid w:val="001649BF"/>
    <w:rsid w:val="00164A5A"/>
    <w:rsid w:val="00165B03"/>
    <w:rsid w:val="0016653A"/>
    <w:rsid w:val="00175B0A"/>
    <w:rsid w:val="001948F7"/>
    <w:rsid w:val="00194FBF"/>
    <w:rsid w:val="001B6BFA"/>
    <w:rsid w:val="001D184B"/>
    <w:rsid w:val="001D56B4"/>
    <w:rsid w:val="001E0A1E"/>
    <w:rsid w:val="001F4F0D"/>
    <w:rsid w:val="00201CD4"/>
    <w:rsid w:val="00220914"/>
    <w:rsid w:val="00220E7A"/>
    <w:rsid w:val="00232241"/>
    <w:rsid w:val="00232B42"/>
    <w:rsid w:val="0023341B"/>
    <w:rsid w:val="00241C09"/>
    <w:rsid w:val="002426B1"/>
    <w:rsid w:val="00253E98"/>
    <w:rsid w:val="00257C05"/>
    <w:rsid w:val="00262BC1"/>
    <w:rsid w:val="00264A23"/>
    <w:rsid w:val="00271FBB"/>
    <w:rsid w:val="00280FF2"/>
    <w:rsid w:val="00284A43"/>
    <w:rsid w:val="00295F96"/>
    <w:rsid w:val="002B2011"/>
    <w:rsid w:val="002C1A98"/>
    <w:rsid w:val="002C2FAC"/>
    <w:rsid w:val="002C3010"/>
    <w:rsid w:val="002D1E9C"/>
    <w:rsid w:val="002E08BE"/>
    <w:rsid w:val="002E3389"/>
    <w:rsid w:val="002F0E84"/>
    <w:rsid w:val="002F49C5"/>
    <w:rsid w:val="002F735D"/>
    <w:rsid w:val="0030212E"/>
    <w:rsid w:val="00310F5C"/>
    <w:rsid w:val="00312A64"/>
    <w:rsid w:val="00312D96"/>
    <w:rsid w:val="00317928"/>
    <w:rsid w:val="00320897"/>
    <w:rsid w:val="0033669E"/>
    <w:rsid w:val="00341ADC"/>
    <w:rsid w:val="00344EE0"/>
    <w:rsid w:val="003472FC"/>
    <w:rsid w:val="003507BC"/>
    <w:rsid w:val="003558E2"/>
    <w:rsid w:val="003610A3"/>
    <w:rsid w:val="003C62F2"/>
    <w:rsid w:val="003D50EE"/>
    <w:rsid w:val="003E33DD"/>
    <w:rsid w:val="003F4E41"/>
    <w:rsid w:val="00401D60"/>
    <w:rsid w:val="00401E11"/>
    <w:rsid w:val="00403B57"/>
    <w:rsid w:val="00406457"/>
    <w:rsid w:val="00406A7B"/>
    <w:rsid w:val="00410F2E"/>
    <w:rsid w:val="00417BF3"/>
    <w:rsid w:val="00430B77"/>
    <w:rsid w:val="00441000"/>
    <w:rsid w:val="00443F22"/>
    <w:rsid w:val="0046716A"/>
    <w:rsid w:val="004700FF"/>
    <w:rsid w:val="00474E70"/>
    <w:rsid w:val="0047517A"/>
    <w:rsid w:val="00484E5D"/>
    <w:rsid w:val="00493207"/>
    <w:rsid w:val="00494785"/>
    <w:rsid w:val="004A50CF"/>
    <w:rsid w:val="004A70FB"/>
    <w:rsid w:val="004B253D"/>
    <w:rsid w:val="004B2B37"/>
    <w:rsid w:val="004B33ED"/>
    <w:rsid w:val="004C59FB"/>
    <w:rsid w:val="004C7357"/>
    <w:rsid w:val="004D3119"/>
    <w:rsid w:val="004D7BFA"/>
    <w:rsid w:val="004E002C"/>
    <w:rsid w:val="004F1304"/>
    <w:rsid w:val="0051636C"/>
    <w:rsid w:val="005217B2"/>
    <w:rsid w:val="0053756A"/>
    <w:rsid w:val="00540A9A"/>
    <w:rsid w:val="00541403"/>
    <w:rsid w:val="00547A31"/>
    <w:rsid w:val="0055305E"/>
    <w:rsid w:val="005544DA"/>
    <w:rsid w:val="0056097F"/>
    <w:rsid w:val="005630CE"/>
    <w:rsid w:val="005715CF"/>
    <w:rsid w:val="00590589"/>
    <w:rsid w:val="00590B3E"/>
    <w:rsid w:val="005913F4"/>
    <w:rsid w:val="00596AC0"/>
    <w:rsid w:val="005A19F7"/>
    <w:rsid w:val="005A1F3D"/>
    <w:rsid w:val="005A2E3A"/>
    <w:rsid w:val="005A6A66"/>
    <w:rsid w:val="005C51BF"/>
    <w:rsid w:val="005C7920"/>
    <w:rsid w:val="005D2F5E"/>
    <w:rsid w:val="005D4859"/>
    <w:rsid w:val="005D6D8E"/>
    <w:rsid w:val="005E3A7F"/>
    <w:rsid w:val="005F532B"/>
    <w:rsid w:val="005F6609"/>
    <w:rsid w:val="00600D3A"/>
    <w:rsid w:val="006028A9"/>
    <w:rsid w:val="006104B3"/>
    <w:rsid w:val="00610AEF"/>
    <w:rsid w:val="00621F1B"/>
    <w:rsid w:val="00633A61"/>
    <w:rsid w:val="0063412F"/>
    <w:rsid w:val="00640CBE"/>
    <w:rsid w:val="00642A71"/>
    <w:rsid w:val="00685A6C"/>
    <w:rsid w:val="00686BEB"/>
    <w:rsid w:val="00691AF5"/>
    <w:rsid w:val="00691C36"/>
    <w:rsid w:val="0069773C"/>
    <w:rsid w:val="006B604F"/>
    <w:rsid w:val="006C6773"/>
    <w:rsid w:val="006D21B7"/>
    <w:rsid w:val="006D49C2"/>
    <w:rsid w:val="006D537E"/>
    <w:rsid w:val="006F1992"/>
    <w:rsid w:val="006F367D"/>
    <w:rsid w:val="00713400"/>
    <w:rsid w:val="00730583"/>
    <w:rsid w:val="00733827"/>
    <w:rsid w:val="007446F7"/>
    <w:rsid w:val="007543C2"/>
    <w:rsid w:val="007622E7"/>
    <w:rsid w:val="00771FFB"/>
    <w:rsid w:val="007832D3"/>
    <w:rsid w:val="00786A70"/>
    <w:rsid w:val="00796CD4"/>
    <w:rsid w:val="007A7167"/>
    <w:rsid w:val="007B7429"/>
    <w:rsid w:val="007C2674"/>
    <w:rsid w:val="007D276E"/>
    <w:rsid w:val="007D2F58"/>
    <w:rsid w:val="007D73CC"/>
    <w:rsid w:val="007E223C"/>
    <w:rsid w:val="007E4147"/>
    <w:rsid w:val="007F0832"/>
    <w:rsid w:val="007F2267"/>
    <w:rsid w:val="00800621"/>
    <w:rsid w:val="00803793"/>
    <w:rsid w:val="00804B4B"/>
    <w:rsid w:val="008073C8"/>
    <w:rsid w:val="0082027C"/>
    <w:rsid w:val="00822316"/>
    <w:rsid w:val="00831F24"/>
    <w:rsid w:val="0083370C"/>
    <w:rsid w:val="008369AF"/>
    <w:rsid w:val="00857342"/>
    <w:rsid w:val="00861A00"/>
    <w:rsid w:val="00861D9A"/>
    <w:rsid w:val="00865B61"/>
    <w:rsid w:val="00885F67"/>
    <w:rsid w:val="0088694F"/>
    <w:rsid w:val="00887D80"/>
    <w:rsid w:val="0089119A"/>
    <w:rsid w:val="00894095"/>
    <w:rsid w:val="008B1C1B"/>
    <w:rsid w:val="008B5067"/>
    <w:rsid w:val="008C000A"/>
    <w:rsid w:val="008C2A2B"/>
    <w:rsid w:val="008C4F43"/>
    <w:rsid w:val="008C65AE"/>
    <w:rsid w:val="008E781D"/>
    <w:rsid w:val="008F15C2"/>
    <w:rsid w:val="008F592F"/>
    <w:rsid w:val="00907C4D"/>
    <w:rsid w:val="00917121"/>
    <w:rsid w:val="00944C7A"/>
    <w:rsid w:val="00945317"/>
    <w:rsid w:val="00945805"/>
    <w:rsid w:val="00946725"/>
    <w:rsid w:val="009541C9"/>
    <w:rsid w:val="00955765"/>
    <w:rsid w:val="00962E98"/>
    <w:rsid w:val="00983BA8"/>
    <w:rsid w:val="00985644"/>
    <w:rsid w:val="009856B4"/>
    <w:rsid w:val="009862A2"/>
    <w:rsid w:val="00987246"/>
    <w:rsid w:val="00987591"/>
    <w:rsid w:val="009925BC"/>
    <w:rsid w:val="009935B8"/>
    <w:rsid w:val="0099634D"/>
    <w:rsid w:val="009A001D"/>
    <w:rsid w:val="009A1A1D"/>
    <w:rsid w:val="009A6448"/>
    <w:rsid w:val="009B2059"/>
    <w:rsid w:val="009B3A6E"/>
    <w:rsid w:val="009C2D7C"/>
    <w:rsid w:val="009C377C"/>
    <w:rsid w:val="009D026D"/>
    <w:rsid w:val="009D1135"/>
    <w:rsid w:val="009D2E1D"/>
    <w:rsid w:val="009D69FD"/>
    <w:rsid w:val="009D786B"/>
    <w:rsid w:val="009D787F"/>
    <w:rsid w:val="009E2E55"/>
    <w:rsid w:val="009E73C2"/>
    <w:rsid w:val="00A22279"/>
    <w:rsid w:val="00A30B89"/>
    <w:rsid w:val="00A47957"/>
    <w:rsid w:val="00A4796F"/>
    <w:rsid w:val="00A52253"/>
    <w:rsid w:val="00A543F8"/>
    <w:rsid w:val="00A602E9"/>
    <w:rsid w:val="00A8447B"/>
    <w:rsid w:val="00AA2B4A"/>
    <w:rsid w:val="00AA389A"/>
    <w:rsid w:val="00AA66D5"/>
    <w:rsid w:val="00AC0B7A"/>
    <w:rsid w:val="00AC76E3"/>
    <w:rsid w:val="00AD1745"/>
    <w:rsid w:val="00AD325E"/>
    <w:rsid w:val="00AE01F9"/>
    <w:rsid w:val="00AE30D8"/>
    <w:rsid w:val="00AE4A24"/>
    <w:rsid w:val="00AE797A"/>
    <w:rsid w:val="00AE79DA"/>
    <w:rsid w:val="00AE7E37"/>
    <w:rsid w:val="00AF2114"/>
    <w:rsid w:val="00AF27DE"/>
    <w:rsid w:val="00B0706F"/>
    <w:rsid w:val="00B11301"/>
    <w:rsid w:val="00B11D51"/>
    <w:rsid w:val="00B20F02"/>
    <w:rsid w:val="00B30CA2"/>
    <w:rsid w:val="00B33F2B"/>
    <w:rsid w:val="00B34B34"/>
    <w:rsid w:val="00B4145B"/>
    <w:rsid w:val="00B4516D"/>
    <w:rsid w:val="00B5657A"/>
    <w:rsid w:val="00B57CFC"/>
    <w:rsid w:val="00B61145"/>
    <w:rsid w:val="00B6235A"/>
    <w:rsid w:val="00B62633"/>
    <w:rsid w:val="00B65EFA"/>
    <w:rsid w:val="00B6659B"/>
    <w:rsid w:val="00B70DAC"/>
    <w:rsid w:val="00B714F8"/>
    <w:rsid w:val="00B742FF"/>
    <w:rsid w:val="00B77BBE"/>
    <w:rsid w:val="00B8661C"/>
    <w:rsid w:val="00B92EEA"/>
    <w:rsid w:val="00B94E52"/>
    <w:rsid w:val="00BB1473"/>
    <w:rsid w:val="00BB3190"/>
    <w:rsid w:val="00BB3861"/>
    <w:rsid w:val="00BB65D6"/>
    <w:rsid w:val="00BC279E"/>
    <w:rsid w:val="00BC5738"/>
    <w:rsid w:val="00BC751F"/>
    <w:rsid w:val="00BD3C1A"/>
    <w:rsid w:val="00BD4139"/>
    <w:rsid w:val="00BD5EF3"/>
    <w:rsid w:val="00BD648D"/>
    <w:rsid w:val="00BD73CA"/>
    <w:rsid w:val="00BE3856"/>
    <w:rsid w:val="00BF50E9"/>
    <w:rsid w:val="00BF7D48"/>
    <w:rsid w:val="00C063C8"/>
    <w:rsid w:val="00C06E2B"/>
    <w:rsid w:val="00C14366"/>
    <w:rsid w:val="00C215DD"/>
    <w:rsid w:val="00C26C95"/>
    <w:rsid w:val="00C27714"/>
    <w:rsid w:val="00C36FC5"/>
    <w:rsid w:val="00C43A04"/>
    <w:rsid w:val="00C63A50"/>
    <w:rsid w:val="00C65B63"/>
    <w:rsid w:val="00C71EBF"/>
    <w:rsid w:val="00C75448"/>
    <w:rsid w:val="00C90DB4"/>
    <w:rsid w:val="00C93AFB"/>
    <w:rsid w:val="00C96D04"/>
    <w:rsid w:val="00C97E85"/>
    <w:rsid w:val="00CA00DF"/>
    <w:rsid w:val="00CA0804"/>
    <w:rsid w:val="00CA2EAA"/>
    <w:rsid w:val="00CA48C7"/>
    <w:rsid w:val="00CA68D7"/>
    <w:rsid w:val="00CA79D2"/>
    <w:rsid w:val="00CB1A00"/>
    <w:rsid w:val="00CB255D"/>
    <w:rsid w:val="00CB5B34"/>
    <w:rsid w:val="00CB66EF"/>
    <w:rsid w:val="00CC2F0D"/>
    <w:rsid w:val="00CC4B55"/>
    <w:rsid w:val="00CC4E72"/>
    <w:rsid w:val="00CC5A2D"/>
    <w:rsid w:val="00CC5D34"/>
    <w:rsid w:val="00CD08D5"/>
    <w:rsid w:val="00CD2AB3"/>
    <w:rsid w:val="00CD7A76"/>
    <w:rsid w:val="00D00B5E"/>
    <w:rsid w:val="00D0477A"/>
    <w:rsid w:val="00D04C6D"/>
    <w:rsid w:val="00D166BA"/>
    <w:rsid w:val="00D34CF7"/>
    <w:rsid w:val="00D46199"/>
    <w:rsid w:val="00D535B5"/>
    <w:rsid w:val="00D84C85"/>
    <w:rsid w:val="00D85EA6"/>
    <w:rsid w:val="00D9223A"/>
    <w:rsid w:val="00DA49B3"/>
    <w:rsid w:val="00DA4A30"/>
    <w:rsid w:val="00DA786F"/>
    <w:rsid w:val="00DB0AAA"/>
    <w:rsid w:val="00DB0EE8"/>
    <w:rsid w:val="00DB7753"/>
    <w:rsid w:val="00DD6284"/>
    <w:rsid w:val="00DD6F37"/>
    <w:rsid w:val="00DF08F4"/>
    <w:rsid w:val="00DF14A4"/>
    <w:rsid w:val="00DF7C98"/>
    <w:rsid w:val="00E03890"/>
    <w:rsid w:val="00E0558F"/>
    <w:rsid w:val="00E17917"/>
    <w:rsid w:val="00E17C4F"/>
    <w:rsid w:val="00E216BA"/>
    <w:rsid w:val="00E245CD"/>
    <w:rsid w:val="00E24729"/>
    <w:rsid w:val="00E34E74"/>
    <w:rsid w:val="00E4324F"/>
    <w:rsid w:val="00E5294E"/>
    <w:rsid w:val="00E551AC"/>
    <w:rsid w:val="00E5614E"/>
    <w:rsid w:val="00E6708E"/>
    <w:rsid w:val="00E859A4"/>
    <w:rsid w:val="00E86D51"/>
    <w:rsid w:val="00E8777B"/>
    <w:rsid w:val="00E9548E"/>
    <w:rsid w:val="00E958B5"/>
    <w:rsid w:val="00E96D8F"/>
    <w:rsid w:val="00EA61B1"/>
    <w:rsid w:val="00EB3A39"/>
    <w:rsid w:val="00EC1F6F"/>
    <w:rsid w:val="00EC36AB"/>
    <w:rsid w:val="00EC570E"/>
    <w:rsid w:val="00ED2F8D"/>
    <w:rsid w:val="00ED68A8"/>
    <w:rsid w:val="00EE1F04"/>
    <w:rsid w:val="00F01388"/>
    <w:rsid w:val="00F10DFF"/>
    <w:rsid w:val="00F15145"/>
    <w:rsid w:val="00F16C31"/>
    <w:rsid w:val="00F17E12"/>
    <w:rsid w:val="00F20ECC"/>
    <w:rsid w:val="00F23482"/>
    <w:rsid w:val="00F245CB"/>
    <w:rsid w:val="00F26BF8"/>
    <w:rsid w:val="00F26DF9"/>
    <w:rsid w:val="00F32494"/>
    <w:rsid w:val="00F62029"/>
    <w:rsid w:val="00F63FE6"/>
    <w:rsid w:val="00F64371"/>
    <w:rsid w:val="00F64F35"/>
    <w:rsid w:val="00F70E03"/>
    <w:rsid w:val="00F76711"/>
    <w:rsid w:val="00F81870"/>
    <w:rsid w:val="00F8301C"/>
    <w:rsid w:val="00F875E5"/>
    <w:rsid w:val="00F91532"/>
    <w:rsid w:val="00F9161C"/>
    <w:rsid w:val="00F9444F"/>
    <w:rsid w:val="00F94D8A"/>
    <w:rsid w:val="00FA2E08"/>
    <w:rsid w:val="00FA4F94"/>
    <w:rsid w:val="00FA724F"/>
    <w:rsid w:val="00FC000B"/>
    <w:rsid w:val="00FC1239"/>
    <w:rsid w:val="00FC5B28"/>
    <w:rsid w:val="00FC6193"/>
    <w:rsid w:val="00FC61E2"/>
    <w:rsid w:val="00FD6643"/>
    <w:rsid w:val="00FE3A1D"/>
    <w:rsid w:val="00FF7453"/>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919A8B"/>
  <w14:defaultImageDpi w14:val="300"/>
  <w15:chartTrackingRefBased/>
  <w15:docId w15:val="{EA1049D7-45EF-49EA-9D0A-C8BFF24CF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4700FF"/>
    <w:rPr>
      <w:sz w:val="24"/>
      <w:szCs w:val="24"/>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sz w:val="28"/>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numbering" w:customStyle="1" w:styleId="BulletedList">
    <w:name w:val="Bulleted List"/>
    <w:basedOn w:val="NoList"/>
    <w:rsid w:val="007F0832"/>
    <w:pPr>
      <w:numPr>
        <w:numId w:val="34"/>
      </w:numPr>
    </w:pPr>
  </w:style>
  <w:style w:type="character" w:customStyle="1" w:styleId="fastfieldvaluereadonly">
    <w:name w:val="fastfieldvaluereadonly"/>
    <w:rsid w:val="008F15C2"/>
  </w:style>
  <w:style w:type="character" w:styleId="FollowedHyperlink">
    <w:name w:val="FollowedHyperlink"/>
    <w:uiPriority w:val="99"/>
    <w:semiHidden/>
    <w:unhideWhenUsed/>
    <w:rsid w:val="00BC279E"/>
    <w:rPr>
      <w:color w:val="954F72"/>
      <w:u w:val="single"/>
    </w:rPr>
  </w:style>
  <w:style w:type="paragraph" w:styleId="BalloonText">
    <w:name w:val="Balloon Text"/>
    <w:basedOn w:val="Normal"/>
    <w:link w:val="BalloonTextChar"/>
    <w:uiPriority w:val="99"/>
    <w:semiHidden/>
    <w:unhideWhenUsed/>
    <w:rsid w:val="00CC4B55"/>
    <w:rPr>
      <w:sz w:val="18"/>
      <w:szCs w:val="18"/>
    </w:rPr>
  </w:style>
  <w:style w:type="character" w:customStyle="1" w:styleId="BalloonTextChar">
    <w:name w:val="Balloon Text Char"/>
    <w:link w:val="BalloonText"/>
    <w:uiPriority w:val="99"/>
    <w:semiHidden/>
    <w:rsid w:val="00CC4B55"/>
    <w:rPr>
      <w:sz w:val="18"/>
      <w:szCs w:val="18"/>
    </w:rPr>
  </w:style>
  <w:style w:type="character" w:styleId="UnresolvedMention">
    <w:name w:val="Unresolved Mention"/>
    <w:uiPriority w:val="47"/>
    <w:rsid w:val="00642A71"/>
    <w:rPr>
      <w:color w:val="605E5C"/>
      <w:shd w:val="clear" w:color="auto" w:fill="E1DFDD"/>
    </w:rPr>
  </w:style>
  <w:style w:type="paragraph" w:styleId="Footer">
    <w:name w:val="footer"/>
    <w:basedOn w:val="Normal"/>
    <w:link w:val="FooterChar"/>
    <w:uiPriority w:val="99"/>
    <w:unhideWhenUsed/>
    <w:rsid w:val="00CD2AB3"/>
    <w:pPr>
      <w:tabs>
        <w:tab w:val="center" w:pos="4680"/>
        <w:tab w:val="right" w:pos="9360"/>
      </w:tabs>
    </w:pPr>
  </w:style>
  <w:style w:type="character" w:customStyle="1" w:styleId="FooterChar">
    <w:name w:val="Footer Char"/>
    <w:basedOn w:val="DefaultParagraphFont"/>
    <w:link w:val="Footer"/>
    <w:uiPriority w:val="99"/>
    <w:rsid w:val="00CD2AB3"/>
  </w:style>
  <w:style w:type="character" w:styleId="PageNumber">
    <w:name w:val="page number"/>
    <w:uiPriority w:val="99"/>
    <w:semiHidden/>
    <w:unhideWhenUsed/>
    <w:rsid w:val="00CD2AB3"/>
  </w:style>
  <w:style w:type="paragraph" w:styleId="Header">
    <w:name w:val="header"/>
    <w:basedOn w:val="Normal"/>
    <w:link w:val="HeaderChar"/>
    <w:uiPriority w:val="99"/>
    <w:unhideWhenUsed/>
    <w:rsid w:val="00CD2AB3"/>
    <w:pPr>
      <w:tabs>
        <w:tab w:val="center" w:pos="4680"/>
        <w:tab w:val="right" w:pos="9360"/>
      </w:tabs>
    </w:pPr>
  </w:style>
  <w:style w:type="character" w:customStyle="1" w:styleId="HeaderChar">
    <w:name w:val="Header Char"/>
    <w:basedOn w:val="DefaultParagraphFont"/>
    <w:link w:val="Header"/>
    <w:uiPriority w:val="99"/>
    <w:rsid w:val="00CD2AB3"/>
  </w:style>
  <w:style w:type="paragraph" w:styleId="ListParagraph">
    <w:name w:val="List Paragraph"/>
    <w:basedOn w:val="Normal"/>
    <w:uiPriority w:val="72"/>
    <w:qFormat/>
    <w:rsid w:val="00E4324F"/>
    <w:pPr>
      <w:ind w:left="720"/>
    </w:pPr>
  </w:style>
  <w:style w:type="paragraph" w:styleId="NormalWeb">
    <w:name w:val="Normal (Web)"/>
    <w:basedOn w:val="Normal"/>
    <w:uiPriority w:val="99"/>
    <w:semiHidden/>
    <w:unhideWhenUsed/>
    <w:rsid w:val="00443F22"/>
    <w:pPr>
      <w:spacing w:before="100" w:beforeAutospacing="1" w:after="100" w:afterAutospacing="1"/>
    </w:pPr>
  </w:style>
  <w:style w:type="paragraph" w:customStyle="1" w:styleId="Default">
    <w:name w:val="Default"/>
    <w:rsid w:val="00B94E5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4654">
      <w:bodyDiv w:val="1"/>
      <w:marLeft w:val="0"/>
      <w:marRight w:val="0"/>
      <w:marTop w:val="0"/>
      <w:marBottom w:val="0"/>
      <w:divBdr>
        <w:top w:val="none" w:sz="0" w:space="0" w:color="auto"/>
        <w:left w:val="none" w:sz="0" w:space="0" w:color="auto"/>
        <w:bottom w:val="none" w:sz="0" w:space="0" w:color="auto"/>
        <w:right w:val="none" w:sz="0" w:space="0" w:color="auto"/>
      </w:divBdr>
    </w:div>
    <w:div w:id="50816278">
      <w:bodyDiv w:val="1"/>
      <w:marLeft w:val="0"/>
      <w:marRight w:val="0"/>
      <w:marTop w:val="0"/>
      <w:marBottom w:val="0"/>
      <w:divBdr>
        <w:top w:val="none" w:sz="0" w:space="0" w:color="auto"/>
        <w:left w:val="none" w:sz="0" w:space="0" w:color="auto"/>
        <w:bottom w:val="none" w:sz="0" w:space="0" w:color="auto"/>
        <w:right w:val="none" w:sz="0" w:space="0" w:color="auto"/>
      </w:divBdr>
    </w:div>
    <w:div w:id="94595139">
      <w:bodyDiv w:val="1"/>
      <w:marLeft w:val="0"/>
      <w:marRight w:val="0"/>
      <w:marTop w:val="0"/>
      <w:marBottom w:val="0"/>
      <w:divBdr>
        <w:top w:val="none" w:sz="0" w:space="0" w:color="auto"/>
        <w:left w:val="none" w:sz="0" w:space="0" w:color="auto"/>
        <w:bottom w:val="none" w:sz="0" w:space="0" w:color="auto"/>
        <w:right w:val="none" w:sz="0" w:space="0" w:color="auto"/>
      </w:divBdr>
    </w:div>
    <w:div w:id="100415493">
      <w:bodyDiv w:val="1"/>
      <w:marLeft w:val="0"/>
      <w:marRight w:val="0"/>
      <w:marTop w:val="0"/>
      <w:marBottom w:val="0"/>
      <w:divBdr>
        <w:top w:val="none" w:sz="0" w:space="0" w:color="auto"/>
        <w:left w:val="none" w:sz="0" w:space="0" w:color="auto"/>
        <w:bottom w:val="none" w:sz="0" w:space="0" w:color="auto"/>
        <w:right w:val="none" w:sz="0" w:space="0" w:color="auto"/>
      </w:divBdr>
    </w:div>
    <w:div w:id="116727173">
      <w:bodyDiv w:val="1"/>
      <w:marLeft w:val="0"/>
      <w:marRight w:val="0"/>
      <w:marTop w:val="0"/>
      <w:marBottom w:val="0"/>
      <w:divBdr>
        <w:top w:val="none" w:sz="0" w:space="0" w:color="auto"/>
        <w:left w:val="none" w:sz="0" w:space="0" w:color="auto"/>
        <w:bottom w:val="none" w:sz="0" w:space="0" w:color="auto"/>
        <w:right w:val="none" w:sz="0" w:space="0" w:color="auto"/>
      </w:divBdr>
    </w:div>
    <w:div w:id="170605899">
      <w:bodyDiv w:val="1"/>
      <w:marLeft w:val="0"/>
      <w:marRight w:val="0"/>
      <w:marTop w:val="0"/>
      <w:marBottom w:val="0"/>
      <w:divBdr>
        <w:top w:val="none" w:sz="0" w:space="0" w:color="auto"/>
        <w:left w:val="none" w:sz="0" w:space="0" w:color="auto"/>
        <w:bottom w:val="none" w:sz="0" w:space="0" w:color="auto"/>
        <w:right w:val="none" w:sz="0" w:space="0" w:color="auto"/>
      </w:divBdr>
    </w:div>
    <w:div w:id="179857000">
      <w:bodyDiv w:val="1"/>
      <w:marLeft w:val="0"/>
      <w:marRight w:val="0"/>
      <w:marTop w:val="0"/>
      <w:marBottom w:val="0"/>
      <w:divBdr>
        <w:top w:val="none" w:sz="0" w:space="0" w:color="auto"/>
        <w:left w:val="none" w:sz="0" w:space="0" w:color="auto"/>
        <w:bottom w:val="none" w:sz="0" w:space="0" w:color="auto"/>
        <w:right w:val="none" w:sz="0" w:space="0" w:color="auto"/>
      </w:divBdr>
    </w:div>
    <w:div w:id="276066798">
      <w:bodyDiv w:val="1"/>
      <w:marLeft w:val="0"/>
      <w:marRight w:val="0"/>
      <w:marTop w:val="0"/>
      <w:marBottom w:val="0"/>
      <w:divBdr>
        <w:top w:val="none" w:sz="0" w:space="0" w:color="auto"/>
        <w:left w:val="none" w:sz="0" w:space="0" w:color="auto"/>
        <w:bottom w:val="none" w:sz="0" w:space="0" w:color="auto"/>
        <w:right w:val="none" w:sz="0" w:space="0" w:color="auto"/>
      </w:divBdr>
    </w:div>
    <w:div w:id="293296172">
      <w:bodyDiv w:val="1"/>
      <w:marLeft w:val="0"/>
      <w:marRight w:val="0"/>
      <w:marTop w:val="0"/>
      <w:marBottom w:val="0"/>
      <w:divBdr>
        <w:top w:val="none" w:sz="0" w:space="0" w:color="auto"/>
        <w:left w:val="none" w:sz="0" w:space="0" w:color="auto"/>
        <w:bottom w:val="none" w:sz="0" w:space="0" w:color="auto"/>
        <w:right w:val="none" w:sz="0" w:space="0" w:color="auto"/>
      </w:divBdr>
    </w:div>
    <w:div w:id="445932084">
      <w:bodyDiv w:val="1"/>
      <w:marLeft w:val="0"/>
      <w:marRight w:val="0"/>
      <w:marTop w:val="0"/>
      <w:marBottom w:val="0"/>
      <w:divBdr>
        <w:top w:val="none" w:sz="0" w:space="0" w:color="auto"/>
        <w:left w:val="none" w:sz="0" w:space="0" w:color="auto"/>
        <w:bottom w:val="none" w:sz="0" w:space="0" w:color="auto"/>
        <w:right w:val="none" w:sz="0" w:space="0" w:color="auto"/>
      </w:divBdr>
    </w:div>
    <w:div w:id="638733030">
      <w:bodyDiv w:val="1"/>
      <w:marLeft w:val="0"/>
      <w:marRight w:val="0"/>
      <w:marTop w:val="0"/>
      <w:marBottom w:val="0"/>
      <w:divBdr>
        <w:top w:val="none" w:sz="0" w:space="0" w:color="auto"/>
        <w:left w:val="none" w:sz="0" w:space="0" w:color="auto"/>
        <w:bottom w:val="none" w:sz="0" w:space="0" w:color="auto"/>
        <w:right w:val="none" w:sz="0" w:space="0" w:color="auto"/>
      </w:divBdr>
    </w:div>
    <w:div w:id="694888750">
      <w:bodyDiv w:val="1"/>
      <w:marLeft w:val="0"/>
      <w:marRight w:val="0"/>
      <w:marTop w:val="0"/>
      <w:marBottom w:val="0"/>
      <w:divBdr>
        <w:top w:val="none" w:sz="0" w:space="0" w:color="auto"/>
        <w:left w:val="none" w:sz="0" w:space="0" w:color="auto"/>
        <w:bottom w:val="none" w:sz="0" w:space="0" w:color="auto"/>
        <w:right w:val="none" w:sz="0" w:space="0" w:color="auto"/>
      </w:divBdr>
    </w:div>
    <w:div w:id="746612985">
      <w:bodyDiv w:val="1"/>
      <w:marLeft w:val="0"/>
      <w:marRight w:val="0"/>
      <w:marTop w:val="0"/>
      <w:marBottom w:val="0"/>
      <w:divBdr>
        <w:top w:val="none" w:sz="0" w:space="0" w:color="auto"/>
        <w:left w:val="none" w:sz="0" w:space="0" w:color="auto"/>
        <w:bottom w:val="none" w:sz="0" w:space="0" w:color="auto"/>
        <w:right w:val="none" w:sz="0" w:space="0" w:color="auto"/>
      </w:divBdr>
    </w:div>
    <w:div w:id="792676401">
      <w:bodyDiv w:val="1"/>
      <w:marLeft w:val="0"/>
      <w:marRight w:val="0"/>
      <w:marTop w:val="0"/>
      <w:marBottom w:val="0"/>
      <w:divBdr>
        <w:top w:val="none" w:sz="0" w:space="0" w:color="auto"/>
        <w:left w:val="none" w:sz="0" w:space="0" w:color="auto"/>
        <w:bottom w:val="none" w:sz="0" w:space="0" w:color="auto"/>
        <w:right w:val="none" w:sz="0" w:space="0" w:color="auto"/>
      </w:divBdr>
    </w:div>
    <w:div w:id="852257172">
      <w:bodyDiv w:val="1"/>
      <w:marLeft w:val="0"/>
      <w:marRight w:val="0"/>
      <w:marTop w:val="0"/>
      <w:marBottom w:val="0"/>
      <w:divBdr>
        <w:top w:val="none" w:sz="0" w:space="0" w:color="auto"/>
        <w:left w:val="none" w:sz="0" w:space="0" w:color="auto"/>
        <w:bottom w:val="none" w:sz="0" w:space="0" w:color="auto"/>
        <w:right w:val="none" w:sz="0" w:space="0" w:color="auto"/>
      </w:divBdr>
    </w:div>
    <w:div w:id="950282487">
      <w:bodyDiv w:val="1"/>
      <w:marLeft w:val="0"/>
      <w:marRight w:val="0"/>
      <w:marTop w:val="0"/>
      <w:marBottom w:val="0"/>
      <w:divBdr>
        <w:top w:val="none" w:sz="0" w:space="0" w:color="auto"/>
        <w:left w:val="none" w:sz="0" w:space="0" w:color="auto"/>
        <w:bottom w:val="none" w:sz="0" w:space="0" w:color="auto"/>
        <w:right w:val="none" w:sz="0" w:space="0" w:color="auto"/>
      </w:divBdr>
    </w:div>
    <w:div w:id="967470677">
      <w:bodyDiv w:val="1"/>
      <w:marLeft w:val="0"/>
      <w:marRight w:val="0"/>
      <w:marTop w:val="0"/>
      <w:marBottom w:val="0"/>
      <w:divBdr>
        <w:top w:val="none" w:sz="0" w:space="0" w:color="auto"/>
        <w:left w:val="none" w:sz="0" w:space="0" w:color="auto"/>
        <w:bottom w:val="none" w:sz="0" w:space="0" w:color="auto"/>
        <w:right w:val="none" w:sz="0" w:space="0" w:color="auto"/>
      </w:divBdr>
    </w:div>
    <w:div w:id="974872784">
      <w:bodyDiv w:val="1"/>
      <w:marLeft w:val="0"/>
      <w:marRight w:val="0"/>
      <w:marTop w:val="0"/>
      <w:marBottom w:val="0"/>
      <w:divBdr>
        <w:top w:val="none" w:sz="0" w:space="0" w:color="auto"/>
        <w:left w:val="none" w:sz="0" w:space="0" w:color="auto"/>
        <w:bottom w:val="none" w:sz="0" w:space="0" w:color="auto"/>
        <w:right w:val="none" w:sz="0" w:space="0" w:color="auto"/>
      </w:divBdr>
    </w:div>
    <w:div w:id="1008368618">
      <w:bodyDiv w:val="1"/>
      <w:marLeft w:val="0"/>
      <w:marRight w:val="0"/>
      <w:marTop w:val="0"/>
      <w:marBottom w:val="0"/>
      <w:divBdr>
        <w:top w:val="none" w:sz="0" w:space="0" w:color="auto"/>
        <w:left w:val="none" w:sz="0" w:space="0" w:color="auto"/>
        <w:bottom w:val="none" w:sz="0" w:space="0" w:color="auto"/>
        <w:right w:val="none" w:sz="0" w:space="0" w:color="auto"/>
      </w:divBdr>
    </w:div>
    <w:div w:id="1111321517">
      <w:bodyDiv w:val="1"/>
      <w:marLeft w:val="0"/>
      <w:marRight w:val="0"/>
      <w:marTop w:val="0"/>
      <w:marBottom w:val="0"/>
      <w:divBdr>
        <w:top w:val="none" w:sz="0" w:space="0" w:color="auto"/>
        <w:left w:val="none" w:sz="0" w:space="0" w:color="auto"/>
        <w:bottom w:val="none" w:sz="0" w:space="0" w:color="auto"/>
        <w:right w:val="none" w:sz="0" w:space="0" w:color="auto"/>
      </w:divBdr>
    </w:div>
    <w:div w:id="1207064645">
      <w:bodyDiv w:val="1"/>
      <w:marLeft w:val="0"/>
      <w:marRight w:val="0"/>
      <w:marTop w:val="0"/>
      <w:marBottom w:val="0"/>
      <w:divBdr>
        <w:top w:val="none" w:sz="0" w:space="0" w:color="auto"/>
        <w:left w:val="none" w:sz="0" w:space="0" w:color="auto"/>
        <w:bottom w:val="none" w:sz="0" w:space="0" w:color="auto"/>
        <w:right w:val="none" w:sz="0" w:space="0" w:color="auto"/>
      </w:divBdr>
    </w:div>
    <w:div w:id="1253199045">
      <w:bodyDiv w:val="1"/>
      <w:marLeft w:val="0"/>
      <w:marRight w:val="0"/>
      <w:marTop w:val="0"/>
      <w:marBottom w:val="0"/>
      <w:divBdr>
        <w:top w:val="none" w:sz="0" w:space="0" w:color="auto"/>
        <w:left w:val="none" w:sz="0" w:space="0" w:color="auto"/>
        <w:bottom w:val="none" w:sz="0" w:space="0" w:color="auto"/>
        <w:right w:val="none" w:sz="0" w:space="0" w:color="auto"/>
      </w:divBdr>
    </w:div>
    <w:div w:id="1290625849">
      <w:bodyDiv w:val="1"/>
      <w:marLeft w:val="0"/>
      <w:marRight w:val="0"/>
      <w:marTop w:val="0"/>
      <w:marBottom w:val="0"/>
      <w:divBdr>
        <w:top w:val="none" w:sz="0" w:space="0" w:color="auto"/>
        <w:left w:val="none" w:sz="0" w:space="0" w:color="auto"/>
        <w:bottom w:val="none" w:sz="0" w:space="0" w:color="auto"/>
        <w:right w:val="none" w:sz="0" w:space="0" w:color="auto"/>
      </w:divBdr>
    </w:div>
    <w:div w:id="1337079381">
      <w:bodyDiv w:val="1"/>
      <w:marLeft w:val="0"/>
      <w:marRight w:val="0"/>
      <w:marTop w:val="0"/>
      <w:marBottom w:val="0"/>
      <w:divBdr>
        <w:top w:val="none" w:sz="0" w:space="0" w:color="auto"/>
        <w:left w:val="none" w:sz="0" w:space="0" w:color="auto"/>
        <w:bottom w:val="none" w:sz="0" w:space="0" w:color="auto"/>
        <w:right w:val="none" w:sz="0" w:space="0" w:color="auto"/>
      </w:divBdr>
    </w:div>
    <w:div w:id="1346981389">
      <w:bodyDiv w:val="1"/>
      <w:marLeft w:val="0"/>
      <w:marRight w:val="0"/>
      <w:marTop w:val="0"/>
      <w:marBottom w:val="0"/>
      <w:divBdr>
        <w:top w:val="none" w:sz="0" w:space="0" w:color="auto"/>
        <w:left w:val="none" w:sz="0" w:space="0" w:color="auto"/>
        <w:bottom w:val="none" w:sz="0" w:space="0" w:color="auto"/>
        <w:right w:val="none" w:sz="0" w:space="0" w:color="auto"/>
      </w:divBdr>
    </w:div>
    <w:div w:id="1437213423">
      <w:bodyDiv w:val="1"/>
      <w:marLeft w:val="0"/>
      <w:marRight w:val="0"/>
      <w:marTop w:val="0"/>
      <w:marBottom w:val="0"/>
      <w:divBdr>
        <w:top w:val="none" w:sz="0" w:space="0" w:color="auto"/>
        <w:left w:val="none" w:sz="0" w:space="0" w:color="auto"/>
        <w:bottom w:val="none" w:sz="0" w:space="0" w:color="auto"/>
        <w:right w:val="none" w:sz="0" w:space="0" w:color="auto"/>
      </w:divBdr>
    </w:div>
    <w:div w:id="1470130478">
      <w:bodyDiv w:val="1"/>
      <w:marLeft w:val="0"/>
      <w:marRight w:val="0"/>
      <w:marTop w:val="0"/>
      <w:marBottom w:val="0"/>
      <w:divBdr>
        <w:top w:val="none" w:sz="0" w:space="0" w:color="auto"/>
        <w:left w:val="none" w:sz="0" w:space="0" w:color="auto"/>
        <w:bottom w:val="none" w:sz="0" w:space="0" w:color="auto"/>
        <w:right w:val="none" w:sz="0" w:space="0" w:color="auto"/>
      </w:divBdr>
    </w:div>
    <w:div w:id="1524591769">
      <w:bodyDiv w:val="1"/>
      <w:marLeft w:val="0"/>
      <w:marRight w:val="0"/>
      <w:marTop w:val="0"/>
      <w:marBottom w:val="0"/>
      <w:divBdr>
        <w:top w:val="none" w:sz="0" w:space="0" w:color="auto"/>
        <w:left w:val="none" w:sz="0" w:space="0" w:color="auto"/>
        <w:bottom w:val="none" w:sz="0" w:space="0" w:color="auto"/>
        <w:right w:val="none" w:sz="0" w:space="0" w:color="auto"/>
      </w:divBdr>
    </w:div>
    <w:div w:id="1532918202">
      <w:bodyDiv w:val="1"/>
      <w:marLeft w:val="0"/>
      <w:marRight w:val="0"/>
      <w:marTop w:val="0"/>
      <w:marBottom w:val="0"/>
      <w:divBdr>
        <w:top w:val="none" w:sz="0" w:space="0" w:color="auto"/>
        <w:left w:val="none" w:sz="0" w:space="0" w:color="auto"/>
        <w:bottom w:val="none" w:sz="0" w:space="0" w:color="auto"/>
        <w:right w:val="none" w:sz="0" w:space="0" w:color="auto"/>
      </w:divBdr>
    </w:div>
    <w:div w:id="1790278436">
      <w:bodyDiv w:val="1"/>
      <w:marLeft w:val="0"/>
      <w:marRight w:val="0"/>
      <w:marTop w:val="0"/>
      <w:marBottom w:val="0"/>
      <w:divBdr>
        <w:top w:val="none" w:sz="0" w:space="0" w:color="auto"/>
        <w:left w:val="none" w:sz="0" w:space="0" w:color="auto"/>
        <w:bottom w:val="none" w:sz="0" w:space="0" w:color="auto"/>
        <w:right w:val="none" w:sz="0" w:space="0" w:color="auto"/>
      </w:divBdr>
    </w:div>
    <w:div w:id="1883663213">
      <w:bodyDiv w:val="1"/>
      <w:marLeft w:val="0"/>
      <w:marRight w:val="0"/>
      <w:marTop w:val="0"/>
      <w:marBottom w:val="0"/>
      <w:divBdr>
        <w:top w:val="none" w:sz="0" w:space="0" w:color="auto"/>
        <w:left w:val="none" w:sz="0" w:space="0" w:color="auto"/>
        <w:bottom w:val="none" w:sz="0" w:space="0" w:color="auto"/>
        <w:right w:val="none" w:sz="0" w:space="0" w:color="auto"/>
      </w:divBdr>
    </w:div>
    <w:div w:id="1994260565">
      <w:bodyDiv w:val="1"/>
      <w:marLeft w:val="0"/>
      <w:marRight w:val="0"/>
      <w:marTop w:val="0"/>
      <w:marBottom w:val="0"/>
      <w:divBdr>
        <w:top w:val="none" w:sz="0" w:space="0" w:color="auto"/>
        <w:left w:val="none" w:sz="0" w:space="0" w:color="auto"/>
        <w:bottom w:val="none" w:sz="0" w:space="0" w:color="auto"/>
        <w:right w:val="none" w:sz="0" w:space="0" w:color="auto"/>
      </w:divBdr>
    </w:div>
    <w:div w:id="2025327340">
      <w:bodyDiv w:val="1"/>
      <w:marLeft w:val="0"/>
      <w:marRight w:val="0"/>
      <w:marTop w:val="0"/>
      <w:marBottom w:val="0"/>
      <w:divBdr>
        <w:top w:val="none" w:sz="0" w:space="0" w:color="auto"/>
        <w:left w:val="none" w:sz="0" w:space="0" w:color="auto"/>
        <w:bottom w:val="none" w:sz="0" w:space="0" w:color="auto"/>
        <w:right w:val="none" w:sz="0" w:space="0" w:color="auto"/>
      </w:divBdr>
    </w:div>
    <w:div w:id="2051808048">
      <w:bodyDiv w:val="1"/>
      <w:marLeft w:val="0"/>
      <w:marRight w:val="0"/>
      <w:marTop w:val="0"/>
      <w:marBottom w:val="0"/>
      <w:divBdr>
        <w:top w:val="none" w:sz="0" w:space="0" w:color="auto"/>
        <w:left w:val="none" w:sz="0" w:space="0" w:color="auto"/>
        <w:bottom w:val="none" w:sz="0" w:space="0" w:color="auto"/>
        <w:right w:val="none" w:sz="0" w:space="0" w:color="auto"/>
      </w:divBdr>
    </w:div>
    <w:div w:id="210961898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inquirer.com/opinion/larry-krasner-illegal-guns-alternative-felony-disposition-program-20240307.html" TargetMode="External"/><Relationship Id="rId13" Type="http://schemas.openxmlformats.org/officeDocument/2006/relationships/hyperlink" Target="https://www.inquirer.com/health/coronavirus/coronavirus-covid-19-jail-philadelphia-release-20200323.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7226/25471" TargetMode="External"/><Relationship Id="rId12" Type="http://schemas.openxmlformats.org/officeDocument/2006/relationships/hyperlink" Target="https://www.thedp.com/article/2020/07/penn-social-work-prison-coronavirus-reentr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fewire.com/technology-gap-punishes-former-prisoners-508393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billypenn.com/2020/05/29/this-philly-group-is-giving-people-free-smartphones-when-they-get-out-of-jail/" TargetMode="External"/><Relationship Id="rId4" Type="http://schemas.openxmlformats.org/officeDocument/2006/relationships/webSettings" Target="webSettings.xml"/><Relationship Id="rId9" Type="http://schemas.openxmlformats.org/officeDocument/2006/relationships/hyperlink" Target="https://www.phila.gov/2022-01-19-philadelphia-awarded-500000-macarthur-grant-to-help-eliminate-racial-and-ethnic-inequities-in-justice-system/" TargetMode="External"/><Relationship Id="rId14" Type="http://schemas.openxmlformats.org/officeDocument/2006/relationships/hyperlink" Target="https://www.inquirer.com/news/inq/probation-parole-pennsylvania-philadelphia-criminal-justice-system-violations-poverty-2019102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3119</Words>
  <Characters>17783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Matthew J</vt:lpstr>
    </vt:vector>
  </TitlesOfParts>
  <Company>Neff Group, Inc.</Company>
  <LinksUpToDate>false</LinksUpToDate>
  <CharactersWithSpaces>20861</CharactersWithSpaces>
  <SharedDoc>false</SharedDoc>
  <HLinks>
    <vt:vector size="48" baseType="variant">
      <vt:variant>
        <vt:i4>5177430</vt:i4>
      </vt:variant>
      <vt:variant>
        <vt:i4>21</vt:i4>
      </vt:variant>
      <vt:variant>
        <vt:i4>0</vt:i4>
      </vt:variant>
      <vt:variant>
        <vt:i4>5</vt:i4>
      </vt:variant>
      <vt:variant>
        <vt:lpwstr>https://www.inquirer.com/news/inq/probation-parole-pennsylvania-philadelphia-criminal-justice-system-violations-poverty-20191024.html</vt:lpwstr>
      </vt:variant>
      <vt:variant>
        <vt:lpwstr/>
      </vt:variant>
      <vt:variant>
        <vt:i4>1704009</vt:i4>
      </vt:variant>
      <vt:variant>
        <vt:i4>18</vt:i4>
      </vt:variant>
      <vt:variant>
        <vt:i4>0</vt:i4>
      </vt:variant>
      <vt:variant>
        <vt:i4>5</vt:i4>
      </vt:variant>
      <vt:variant>
        <vt:lpwstr>https://www.inquirer.com/health/coronavirus/coronavirus-covid-19-jail-philadelphia-release-20200323.html</vt:lpwstr>
      </vt:variant>
      <vt:variant>
        <vt:lpwstr/>
      </vt:variant>
      <vt:variant>
        <vt:i4>4980817</vt:i4>
      </vt:variant>
      <vt:variant>
        <vt:i4>15</vt:i4>
      </vt:variant>
      <vt:variant>
        <vt:i4>0</vt:i4>
      </vt:variant>
      <vt:variant>
        <vt:i4>5</vt:i4>
      </vt:variant>
      <vt:variant>
        <vt:lpwstr>https://www.thedp.com/article/2020/07/penn-social-work-prison-coronavirus-reentry</vt:lpwstr>
      </vt:variant>
      <vt:variant>
        <vt:lpwstr/>
      </vt:variant>
      <vt:variant>
        <vt:i4>917571</vt:i4>
      </vt:variant>
      <vt:variant>
        <vt:i4>12</vt:i4>
      </vt:variant>
      <vt:variant>
        <vt:i4>0</vt:i4>
      </vt:variant>
      <vt:variant>
        <vt:i4>5</vt:i4>
      </vt:variant>
      <vt:variant>
        <vt:lpwstr>https://www.lifewire.com/technology-gap-punishes-former-prisoners-5083930</vt:lpwstr>
      </vt:variant>
      <vt:variant>
        <vt:lpwstr/>
      </vt:variant>
      <vt:variant>
        <vt:i4>6750244</vt:i4>
      </vt:variant>
      <vt:variant>
        <vt:i4>9</vt:i4>
      </vt:variant>
      <vt:variant>
        <vt:i4>0</vt:i4>
      </vt:variant>
      <vt:variant>
        <vt:i4>5</vt:i4>
      </vt:variant>
      <vt:variant>
        <vt:lpwstr>https://billypenn.com/2020/05/29/this-philly-group-is-giving-people-free-smartphones-when-they-get-out-of-jail/</vt:lpwstr>
      </vt:variant>
      <vt:variant>
        <vt:lpwstr/>
      </vt:variant>
      <vt:variant>
        <vt:i4>7995510</vt:i4>
      </vt:variant>
      <vt:variant>
        <vt:i4>6</vt:i4>
      </vt:variant>
      <vt:variant>
        <vt:i4>0</vt:i4>
      </vt:variant>
      <vt:variant>
        <vt:i4>5</vt:i4>
      </vt:variant>
      <vt:variant>
        <vt:lpwstr>https://www.phila.gov/2022-01-19-philadelphia-awarded-500000-macarthur-grant-to-help-eliminate-racial-and-ethnic-inequities-in-justice-system/</vt:lpwstr>
      </vt:variant>
      <vt:variant>
        <vt:lpwstr/>
      </vt:variant>
      <vt:variant>
        <vt:i4>1835027</vt:i4>
      </vt:variant>
      <vt:variant>
        <vt:i4>3</vt:i4>
      </vt:variant>
      <vt:variant>
        <vt:i4>0</vt:i4>
      </vt:variant>
      <vt:variant>
        <vt:i4>5</vt:i4>
      </vt:variant>
      <vt:variant>
        <vt:lpwstr>https://www.inquirer.com/opinion/larry-krasner-illegal-guns-alternative-felony-disposition-program-20240307.html</vt:lpwstr>
      </vt:variant>
      <vt:variant>
        <vt:lpwstr/>
      </vt:variant>
      <vt:variant>
        <vt:i4>4128882</vt:i4>
      </vt:variant>
      <vt:variant>
        <vt:i4>0</vt:i4>
      </vt:variant>
      <vt:variant>
        <vt:i4>0</vt:i4>
      </vt:variant>
      <vt:variant>
        <vt:i4>5</vt:i4>
      </vt:variant>
      <vt:variant>
        <vt:lpwstr>https://doi.org/10.17226/25471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Matthew J</dc:title>
  <dc:subject/>
  <dc:creator>Preferred Customer</dc:creator>
  <cp:keywords/>
  <dc:description/>
  <cp:lastModifiedBy>Stettner, Eric M.</cp:lastModifiedBy>
  <cp:revision>2</cp:revision>
  <cp:lastPrinted>2015-07-22T14:32:00Z</cp:lastPrinted>
  <dcterms:created xsi:type="dcterms:W3CDTF">2026-09-01T14:43:00Z</dcterms:created>
  <dcterms:modified xsi:type="dcterms:W3CDTF">2026-09-01T14:43:00Z</dcterms:modified>
</cp:coreProperties>
</file>